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8D7B70"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3D05A7">
              <w:rPr>
                <w:rFonts w:ascii="黑体" w:eastAsia="黑体" w:hAnsi="黑体" w:hint="eastAsia"/>
                <w:sz w:val="21"/>
                <w:szCs w:val="21"/>
              </w:rPr>
              <w:t>11.220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0F4050" w:rsidTr="008A173B">
              <w:trPr>
                <w:trHeight w:hRule="exact" w:val="1021"/>
              </w:trPr>
              <w:tc>
                <w:tcPr>
                  <w:tcW w:w="9242" w:type="dxa"/>
                  <w:vAlign w:val="center"/>
                </w:tcPr>
                <w:p w:rsidR="000F4050" w:rsidRDefault="007B6032" w:rsidP="001643D2">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8D7B70">
                    <w:fldChar w:fldCharType="begin">
                      <w:ffData>
                        <w:name w:val="c1"/>
                        <w:enabled/>
                        <w:calcOnExit w:val="0"/>
                        <w:textInput>
                          <w:maxLength w:val="7"/>
                        </w:textInput>
                      </w:ffData>
                    </w:fldChar>
                  </w:r>
                  <w:bookmarkStart w:id="1" w:name="c1"/>
                  <w:r w:rsidR="009C3257">
                    <w:instrText xml:space="preserve"> FORMTEXT </w:instrText>
                  </w:r>
                  <w:r w:rsidR="008D7B70">
                    <w:fldChar w:fldCharType="separate"/>
                  </w:r>
                  <w:r w:rsidR="009076F3">
                    <w:rPr>
                      <w:rFonts w:hint="eastAsia"/>
                    </w:rPr>
                    <w:t>GXAS</w:t>
                  </w:r>
                  <w:r w:rsidR="008D7B70">
                    <w:fldChar w:fldCharType="end"/>
                  </w:r>
                  <w:bookmarkEnd w:id="1"/>
                </w:p>
              </w:tc>
            </w:tr>
          </w:tbl>
          <w:p w:rsidR="00FB231D" w:rsidRPr="00672BFD" w:rsidRDefault="008D7B70"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3D05A7">
              <w:rPr>
                <w:rFonts w:ascii="黑体" w:eastAsia="黑体" w:hAnsi="黑体"/>
                <w:sz w:val="21"/>
                <w:szCs w:val="21"/>
              </w:rPr>
              <w:t>B 41</w:t>
            </w:r>
            <w:r w:rsidRPr="00672BFD">
              <w:rPr>
                <w:rFonts w:ascii="黑体" w:eastAsia="黑体" w:hAnsi="黑体"/>
                <w:sz w:val="21"/>
                <w:szCs w:val="21"/>
              </w:rPr>
              <w:fldChar w:fldCharType="end"/>
            </w:r>
            <w:bookmarkEnd w:id="2"/>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8D7B70">
        <w:fldChar w:fldCharType="begin">
          <w:ffData>
            <w:name w:val="文字1"/>
            <w:enabled/>
            <w:calcOnExit w:val="0"/>
            <w:textInput>
              <w:default w:val="XXX"/>
            </w:textInput>
          </w:ffData>
        </w:fldChar>
      </w:r>
      <w:bookmarkStart w:id="4" w:name="文字1"/>
      <w:r w:rsidR="00EB31ED">
        <w:instrText xml:space="preserve"> FORMTEXT </w:instrText>
      </w:r>
      <w:r w:rsidR="008D7B70">
        <w:fldChar w:fldCharType="separate"/>
      </w:r>
      <w:r w:rsidR="00954706">
        <w:rPr>
          <w:rFonts w:hint="eastAsia"/>
        </w:rPr>
        <w:t>GXAS</w:t>
      </w:r>
      <w:r w:rsidR="008D7B70">
        <w:fldChar w:fldCharType="end"/>
      </w:r>
      <w:bookmarkEnd w:id="4"/>
      <w:r w:rsidR="00634D9E">
        <w:t xml:space="preserve"> </w:t>
      </w:r>
      <w:r w:rsidR="008D7B70">
        <w:fldChar w:fldCharType="begin">
          <w:ffData>
            <w:name w:val="NSTD_CODE_F"/>
            <w:enabled/>
            <w:calcOnExit w:val="0"/>
            <w:textInput>
              <w:default w:val="XXXX"/>
            </w:textInput>
          </w:ffData>
        </w:fldChar>
      </w:r>
      <w:bookmarkStart w:id="5" w:name="NSTD_CODE_F"/>
      <w:r w:rsidR="00EB31ED">
        <w:instrText xml:space="preserve"> FORMTEXT </w:instrText>
      </w:r>
      <w:r w:rsidR="008D7B70">
        <w:fldChar w:fldCharType="separate"/>
      </w:r>
      <w:r w:rsidR="00EB31ED">
        <w:t>XXXX</w:t>
      </w:r>
      <w:r w:rsidR="008D7B70">
        <w:fldChar w:fldCharType="end"/>
      </w:r>
      <w:bookmarkEnd w:id="5"/>
      <w:r w:rsidR="004644A6" w:rsidRPr="004644A6">
        <w:rPr>
          <w:rFonts w:hAnsi="黑体"/>
        </w:rPr>
        <w:t>—</w:t>
      </w:r>
      <w:r w:rsidR="008D7B70">
        <w:fldChar w:fldCharType="begin">
          <w:ffData>
            <w:name w:val="NSTD_CODE_B"/>
            <w:enabled/>
            <w:calcOnExit w:val="0"/>
            <w:textInput>
              <w:default w:val="XXXX"/>
            </w:textInput>
          </w:ffData>
        </w:fldChar>
      </w:r>
      <w:bookmarkStart w:id="6" w:name="NSTD_CODE_B"/>
      <w:r w:rsidR="00087A77">
        <w:instrText xml:space="preserve"> FORMTEXT </w:instrText>
      </w:r>
      <w:r w:rsidR="008D7B70">
        <w:fldChar w:fldCharType="separate"/>
      </w:r>
      <w:r w:rsidR="00087A77">
        <w:t>XXXX</w:t>
      </w:r>
      <w:r w:rsidR="008D7B70">
        <w:fldChar w:fldCharType="end"/>
      </w:r>
      <w:bookmarkEnd w:id="6"/>
    </w:p>
    <w:p w:rsidR="00E846C8" w:rsidRPr="001E4882" w:rsidRDefault="008D7B70"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7"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7"/>
    </w:p>
    <w:p w:rsidR="008F70BD" w:rsidRPr="007B7453" w:rsidRDefault="008D7B70"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2051"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8D7B70"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562308">
        <w:instrText xml:space="preserve"> FORMTEXT </w:instrText>
      </w:r>
      <w:r>
        <w:fldChar w:fldCharType="separate"/>
      </w:r>
      <w:r w:rsidR="00713CB7">
        <w:t>奶水牛场重点疫病净化技术规范</w:t>
      </w:r>
      <w:r>
        <w:fldChar w:fldCharType="end"/>
      </w:r>
      <w:bookmarkEnd w:id="8"/>
    </w:p>
    <w:p w:rsidR="00815419" w:rsidRPr="00815419" w:rsidRDefault="00815419" w:rsidP="00324EDD">
      <w:pPr>
        <w:framePr w:w="9639" w:h="6974" w:hRule="exact" w:wrap="around" w:vAnchor="page" w:hAnchor="page" w:x="1419" w:y="6408" w:anchorLock="1"/>
        <w:ind w:left="-1418"/>
      </w:pPr>
    </w:p>
    <w:p w:rsidR="00755402" w:rsidRPr="001643D2" w:rsidRDefault="008D7B70" w:rsidP="00463B77">
      <w:pPr>
        <w:pStyle w:val="affffffe"/>
        <w:framePr w:w="9639" w:h="6974" w:hRule="exact" w:wrap="around" w:vAnchor="page" w:hAnchor="page" w:x="1419" w:y="6408" w:anchorLock="1"/>
        <w:textAlignment w:val="bottom"/>
        <w:rPr>
          <w:rFonts w:ascii="黑体" w:eastAsia="黑体" w:hAnsi="黑体"/>
          <w:noProof/>
          <w:szCs w:val="28"/>
        </w:rPr>
      </w:pPr>
      <w:r w:rsidRPr="001643D2">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9" w:name="ESTD_NAME"/>
      <w:r w:rsidR="00F515EE" w:rsidRPr="001643D2">
        <w:rPr>
          <w:rFonts w:ascii="黑体" w:eastAsia="黑体" w:hAnsi="黑体"/>
          <w:noProof/>
          <w:szCs w:val="28"/>
        </w:rPr>
        <w:instrText xml:space="preserve"> FORMTEXT </w:instrText>
      </w:r>
      <w:r w:rsidRPr="001643D2">
        <w:rPr>
          <w:rFonts w:ascii="黑体" w:eastAsia="黑体" w:hAnsi="黑体"/>
          <w:noProof/>
          <w:szCs w:val="28"/>
        </w:rPr>
      </w:r>
      <w:r w:rsidRPr="001643D2">
        <w:rPr>
          <w:rFonts w:ascii="黑体" w:eastAsia="黑体" w:hAnsi="黑体"/>
          <w:noProof/>
          <w:szCs w:val="28"/>
        </w:rPr>
        <w:fldChar w:fldCharType="separate"/>
      </w:r>
      <w:r w:rsidR="00954706" w:rsidRPr="001643D2">
        <w:rPr>
          <w:rFonts w:ascii="黑体" w:eastAsia="黑体" w:hAnsi="黑体"/>
          <w:noProof/>
          <w:szCs w:val="28"/>
        </w:rPr>
        <w:t>Technical specification for eradication of main diseases in Diary buffalo farm</w:t>
      </w:r>
      <w:r w:rsidRPr="001643D2">
        <w:rPr>
          <w:rFonts w:ascii="黑体" w:eastAsia="黑体" w:hAnsi="黑体"/>
          <w:noProof/>
          <w:szCs w:val="28"/>
        </w:rPr>
        <w:fldChar w:fldCharType="end"/>
      </w:r>
      <w:bookmarkEnd w:id="9"/>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8D7B70"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A32D73">
        <w:rPr>
          <w:noProof/>
          <w:sz w:val="24"/>
          <w:szCs w:val="28"/>
        </w:rPr>
        <w:instrText xml:space="preserve"> FORMDROPDOWN </w:instrText>
      </w:r>
      <w:r>
        <w:rPr>
          <w:noProof/>
          <w:sz w:val="24"/>
          <w:szCs w:val="28"/>
        </w:rPr>
      </w:r>
      <w:r>
        <w:rPr>
          <w:noProof/>
          <w:sz w:val="24"/>
          <w:szCs w:val="28"/>
        </w:rPr>
        <w:fldChar w:fldCharType="end"/>
      </w:r>
      <w:bookmarkEnd w:id="10"/>
    </w:p>
    <w:p w:rsidR="0036429C" w:rsidRDefault="008D7B70"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1"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1"/>
    </w:p>
    <w:p w:rsidR="00DE703F" w:rsidRPr="00A6537A" w:rsidRDefault="008D7B70" w:rsidP="001643D2">
      <w:pPr>
        <w:pStyle w:val="affffffe"/>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008620FC"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2"/>
    </w:p>
    <w:p w:rsidR="00CD50A1" w:rsidRDefault="008D7B70"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Pr>
          <w:rFonts w:hint="eastAsia"/>
        </w:rPr>
        <w:t>发布</w:t>
      </w:r>
    </w:p>
    <w:p w:rsidR="00CD50A1" w:rsidRDefault="008D7B70"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sidR="00087A77">
        <w:rPr>
          <w:rFonts w:ascii="黑体"/>
        </w:rPr>
        <w:instrText xml:space="preserve"> FORMTEXT </w:instrText>
      </w:r>
      <w:r>
        <w:rPr>
          <w:rFonts w:ascii="黑体"/>
        </w:rPr>
      </w:r>
      <w:r>
        <w:rPr>
          <w:rFonts w:ascii="黑体"/>
        </w:rPr>
        <w:fldChar w:fldCharType="separate"/>
      </w:r>
      <w:r w:rsidR="00713CB7">
        <w:rPr>
          <w:rFonts w:ascii="黑体"/>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sidR="00087A77">
        <w:rPr>
          <w:rFonts w:ascii="黑体"/>
        </w:rPr>
        <w:instrText xml:space="preserve"> FORMTEXT </w:instrText>
      </w:r>
      <w:r>
        <w:rPr>
          <w:rFonts w:ascii="黑体"/>
        </w:rPr>
      </w:r>
      <w:r>
        <w:rPr>
          <w:rFonts w:ascii="黑体"/>
        </w:rPr>
        <w:fldChar w:fldCharType="separate"/>
      </w:r>
      <w:r w:rsidR="00713CB7">
        <w:rPr>
          <w:rFonts w:ascii="黑体"/>
        </w:rPr>
        <w:t>XX</w:t>
      </w:r>
      <w:r>
        <w:rPr>
          <w:rFonts w:ascii="黑体"/>
        </w:rPr>
        <w:fldChar w:fldCharType="end"/>
      </w:r>
      <w:bookmarkEnd w:id="18"/>
      <w:r w:rsidR="00CD50A1">
        <w:rPr>
          <w:rFonts w:hint="eastAsia"/>
        </w:rPr>
        <w:t>实施</w:t>
      </w:r>
    </w:p>
    <w:p w:rsidR="007B7453" w:rsidRPr="004C7E8B" w:rsidRDefault="008D7B70"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9"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D05A7">
        <w:rPr>
          <w:rFonts w:hAnsi="黑体"/>
          <w:w w:val="100"/>
          <w:sz w:val="28"/>
        </w:rPr>
        <w:t>广</w:t>
      </w:r>
      <w:r w:rsidR="003D05A7">
        <w:rPr>
          <w:rFonts w:hAnsi="黑体" w:hint="eastAsia"/>
          <w:w w:val="100"/>
          <w:sz w:val="28"/>
        </w:rPr>
        <w:t>西</w:t>
      </w:r>
      <w:r w:rsidR="00954706">
        <w:rPr>
          <w:rFonts w:hAnsi="黑体" w:hint="eastAsia"/>
          <w:w w:val="100"/>
          <w:sz w:val="28"/>
        </w:rPr>
        <w:t>标准化</w:t>
      </w:r>
      <w:r w:rsidR="003D05A7">
        <w:rPr>
          <w:rFonts w:hAnsi="黑体" w:hint="eastAsia"/>
          <w:w w:val="100"/>
          <w:sz w:val="28"/>
        </w:rPr>
        <w:t>协会</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8D7B70" w:rsidP="00A02BAE">
      <w:pPr>
        <w:rPr>
          <w:rFonts w:ascii="宋体" w:hAnsi="宋体"/>
          <w:sz w:val="28"/>
          <w:szCs w:val="28"/>
        </w:rPr>
        <w:sectPr w:rsidR="00A02BAE" w:rsidRPr="00CD50A1" w:rsidSect="00EE5256">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2050"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rsidR="00A93AC5" w:rsidRDefault="00A93AC5" w:rsidP="00A93AC5">
      <w:pPr>
        <w:pStyle w:val="a6"/>
        <w:spacing w:before="900" w:after="360"/>
      </w:pPr>
      <w:bookmarkStart w:id="20" w:name="BookMark2"/>
      <w:r w:rsidRPr="00A93AC5">
        <w:rPr>
          <w:spacing w:val="320"/>
        </w:rPr>
        <w:lastRenderedPageBreak/>
        <w:t>前</w:t>
      </w:r>
      <w:r>
        <w:t>言</w:t>
      </w:r>
    </w:p>
    <w:p w:rsidR="00A93AC5" w:rsidRDefault="001643D2" w:rsidP="00A93AC5">
      <w:pPr>
        <w:pStyle w:val="affff6"/>
        <w:ind w:firstLine="420"/>
      </w:pPr>
      <w:r>
        <w:rPr>
          <w:rFonts w:hint="eastAsia"/>
        </w:rPr>
        <w:t>本文件参</w:t>
      </w:r>
      <w:r w:rsidR="00A93AC5">
        <w:rPr>
          <w:rFonts w:hint="eastAsia"/>
        </w:rPr>
        <w:t>照GB/T 1.1—2020《标准化工作导则  第1部分：标准化文件的结构和起草规则》的规定起草。</w:t>
      </w:r>
    </w:p>
    <w:p w:rsidR="00954706" w:rsidRDefault="00954706" w:rsidP="00A93AC5">
      <w:pPr>
        <w:pStyle w:val="affff6"/>
        <w:ind w:firstLine="420"/>
      </w:pPr>
      <w:r>
        <w:t>请注意本文件的某些内容可能涉及专利。本文件的发布机构不承担识别专利的责任。</w:t>
      </w:r>
    </w:p>
    <w:p w:rsidR="00A93AC5" w:rsidRDefault="00A93AC5" w:rsidP="00A93AC5">
      <w:pPr>
        <w:pStyle w:val="affff6"/>
        <w:ind w:firstLine="420"/>
      </w:pPr>
      <w:r>
        <w:rPr>
          <w:rFonts w:hint="eastAsia"/>
        </w:rPr>
        <w:t>本文件由广西兽医协会提出</w:t>
      </w:r>
      <w:r w:rsidR="001643D2">
        <w:rPr>
          <w:rFonts w:hint="eastAsia"/>
        </w:rPr>
        <w:t>、归口并宣贯</w:t>
      </w:r>
      <w:r>
        <w:rPr>
          <w:rFonts w:hint="eastAsia"/>
        </w:rPr>
        <w:t>。</w:t>
      </w:r>
    </w:p>
    <w:p w:rsidR="00A93AC5" w:rsidRDefault="00A93AC5" w:rsidP="00A93AC5">
      <w:pPr>
        <w:pStyle w:val="affff6"/>
        <w:ind w:firstLine="420"/>
      </w:pPr>
      <w:r>
        <w:rPr>
          <w:rFonts w:hint="eastAsia"/>
        </w:rPr>
        <w:t>本文件起草单位：广西壮族自治区动物疫病预防控制中心、广西壮族自治区水牛研究所、广西壮族自治区畜禽品种改良站。</w:t>
      </w:r>
    </w:p>
    <w:p w:rsidR="00A93AC5" w:rsidRPr="00A93AC5" w:rsidRDefault="00A93AC5" w:rsidP="00A93AC5">
      <w:pPr>
        <w:pStyle w:val="affff6"/>
        <w:ind w:firstLine="420"/>
      </w:pPr>
      <w:r>
        <w:rPr>
          <w:rFonts w:hint="eastAsia"/>
        </w:rPr>
        <w:t>本文件主要起草人：邹联斌、郑敏、文崇利、韦正吉、覃广胜、闭璟珊、刘瑞鑫、郑威、苏娇秀、赵子欣、苏凯、朱远致、李军。</w:t>
      </w:r>
    </w:p>
    <w:p w:rsidR="00A93AC5" w:rsidRDefault="00A93AC5" w:rsidP="00A93AC5">
      <w:pPr>
        <w:pStyle w:val="affff6"/>
        <w:ind w:firstLine="420"/>
      </w:pPr>
    </w:p>
    <w:p w:rsidR="00954706" w:rsidRDefault="00954706" w:rsidP="00A93AC5">
      <w:pPr>
        <w:pStyle w:val="affff6"/>
        <w:ind w:firstLine="420"/>
      </w:pPr>
    </w:p>
    <w:p w:rsidR="00954706" w:rsidRPr="00954706" w:rsidRDefault="00954706" w:rsidP="00A93AC5">
      <w:pPr>
        <w:pStyle w:val="affff6"/>
        <w:ind w:firstLine="420"/>
        <w:rPr>
          <w:rFonts w:ascii="黑体" w:eastAsia="黑体" w:hAnsi="黑体"/>
        </w:rPr>
        <w:sectPr w:rsidR="00954706" w:rsidRPr="00954706" w:rsidSect="00EE5256">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1" w:name="BookMark4"/>
      <w:bookmarkEnd w:id="20"/>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8720946B325B439E81FAC2470FA97DB8"/>
        </w:placeholder>
      </w:sdtPr>
      <w:sdtContent>
        <w:bookmarkStart w:id="22" w:name="NEW_STAND_NAME" w:displacedByCustomXml="prev"/>
        <w:p w:rsidR="00F26B7E" w:rsidRPr="00F26B7E" w:rsidRDefault="003D05A7" w:rsidP="001643D2">
          <w:pPr>
            <w:pStyle w:val="afffffffff1"/>
            <w:spacing w:beforeLines="1" w:afterLines="220"/>
          </w:pPr>
          <w:r>
            <w:rPr>
              <w:rFonts w:hint="eastAsia"/>
            </w:rPr>
            <w:t>奶水牛场重点疫病净化技术规范</w:t>
          </w:r>
        </w:p>
      </w:sdtContent>
    </w:sdt>
    <w:bookmarkEnd w:id="22" w:displacedByCustomXml="prev"/>
    <w:p w:rsidR="00E2552F" w:rsidRDefault="00E2552F" w:rsidP="00A77CCB">
      <w:pPr>
        <w:pStyle w:val="affc"/>
        <w:spacing w:before="240" w:after="240"/>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bookmarkStart w:id="31" w:name="_Toc97192964"/>
      <w:r>
        <w:rPr>
          <w:rFonts w:hint="eastAsia"/>
        </w:rPr>
        <w:t>范围</w:t>
      </w:r>
      <w:bookmarkEnd w:id="23"/>
      <w:bookmarkEnd w:id="24"/>
      <w:bookmarkEnd w:id="25"/>
      <w:bookmarkEnd w:id="26"/>
      <w:bookmarkEnd w:id="27"/>
      <w:bookmarkEnd w:id="28"/>
      <w:bookmarkEnd w:id="29"/>
      <w:bookmarkEnd w:id="30"/>
      <w:bookmarkEnd w:id="31"/>
    </w:p>
    <w:p w:rsidR="004E2CA6" w:rsidRPr="00D566DF" w:rsidRDefault="004E2CA6" w:rsidP="004E2CA6">
      <w:pPr>
        <w:pStyle w:val="affff6"/>
        <w:ind w:firstLine="420"/>
        <w:rPr>
          <w:color w:val="FF0000"/>
        </w:rPr>
      </w:pPr>
      <w:bookmarkStart w:id="32" w:name="_Toc17233326"/>
      <w:bookmarkStart w:id="33" w:name="_Toc17233334"/>
      <w:bookmarkStart w:id="34" w:name="_Toc24884212"/>
      <w:bookmarkStart w:id="35" w:name="_Toc24884219"/>
      <w:bookmarkStart w:id="36" w:name="_Toc26648466"/>
      <w:r w:rsidRPr="00D566DF">
        <w:rPr>
          <w:rFonts w:hint="eastAsia"/>
          <w:color w:val="FF0000"/>
        </w:rPr>
        <w:t>本文件</w:t>
      </w:r>
      <w:r w:rsidR="003A7B03">
        <w:rPr>
          <w:rFonts w:hint="eastAsia"/>
          <w:color w:val="FF0000"/>
        </w:rPr>
        <w:t>界定了</w:t>
      </w:r>
      <w:r w:rsidR="003A7B03">
        <w:rPr>
          <w:rFonts w:hint="eastAsia"/>
        </w:rPr>
        <w:t>奶水牛场重点疫病净化涉及的术语和定义，</w:t>
      </w:r>
      <w:r w:rsidRPr="00D566DF">
        <w:rPr>
          <w:rFonts w:hint="eastAsia"/>
          <w:color w:val="FF0000"/>
        </w:rPr>
        <w:t>规定了奶水牛场口蹄疫、布鲁氏菌病、牛结核病等3种重点疫病净化及维持</w:t>
      </w:r>
      <w:r w:rsidR="00D566DF" w:rsidRPr="00D566DF">
        <w:rPr>
          <w:rFonts w:hint="eastAsia"/>
          <w:color w:val="FF0000"/>
        </w:rPr>
        <w:t>的要求</w:t>
      </w:r>
      <w:r w:rsidRPr="00D566DF">
        <w:rPr>
          <w:rFonts w:hint="eastAsia"/>
          <w:color w:val="FF0000"/>
        </w:rPr>
        <w:t>。</w:t>
      </w:r>
    </w:p>
    <w:p w:rsidR="008B0C9C" w:rsidRDefault="003A7B03" w:rsidP="004E2CA6">
      <w:pPr>
        <w:pStyle w:val="affff6"/>
        <w:ind w:firstLine="420"/>
      </w:pPr>
      <w:r>
        <w:rPr>
          <w:rFonts w:hint="eastAsia"/>
        </w:rPr>
        <w:t>本文件适用于广西壮族自治区行政区域</w:t>
      </w:r>
      <w:r w:rsidR="004E2CA6">
        <w:rPr>
          <w:rFonts w:hint="eastAsia"/>
        </w:rPr>
        <w:t>内获得《动物防疫条件合格证》的奶水牛场。</w:t>
      </w:r>
    </w:p>
    <w:p w:rsidR="00E2552F" w:rsidRDefault="00E2552F" w:rsidP="00A77CCB">
      <w:pPr>
        <w:pStyle w:val="affc"/>
        <w:spacing w:before="240" w:after="240"/>
      </w:pPr>
      <w:bookmarkStart w:id="37" w:name="_Toc26718931"/>
      <w:bookmarkStart w:id="38" w:name="_Toc26986531"/>
      <w:bookmarkStart w:id="39" w:name="_Toc26986772"/>
      <w:bookmarkStart w:id="40" w:name="_Toc97192965"/>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51648C58737D4D11B191056C24C354D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DC65B9" w:rsidRPr="003C7B10" w:rsidRDefault="00DC65B9" w:rsidP="00CF32D8">
      <w:pPr>
        <w:pStyle w:val="affff6"/>
        <w:ind w:firstLine="420"/>
        <w:rPr>
          <w:rFonts w:hint="eastAsia"/>
          <w:color w:val="000000" w:themeColor="text1"/>
        </w:rPr>
      </w:pPr>
      <w:r w:rsidRPr="003C7B10">
        <w:rPr>
          <w:rFonts w:hint="eastAsia"/>
          <w:color w:val="000000" w:themeColor="text1"/>
        </w:rPr>
        <w:t xml:space="preserve">GB 18596  </w:t>
      </w:r>
      <w:r w:rsidR="00EE5256" w:rsidRPr="003C7B10">
        <w:rPr>
          <w:rFonts w:hint="eastAsia"/>
          <w:color w:val="000000" w:themeColor="text1"/>
        </w:rPr>
        <w:t>畜禽养殖业污染物排放标准</w:t>
      </w:r>
    </w:p>
    <w:p w:rsidR="00CF32D8" w:rsidRPr="003C7B10" w:rsidRDefault="00CF32D8" w:rsidP="00CF32D8">
      <w:pPr>
        <w:pStyle w:val="affff6"/>
        <w:ind w:firstLine="420"/>
        <w:rPr>
          <w:color w:val="000000" w:themeColor="text1"/>
        </w:rPr>
      </w:pPr>
      <w:r w:rsidRPr="003C7B10">
        <w:rPr>
          <w:rFonts w:hint="eastAsia"/>
          <w:color w:val="000000" w:themeColor="text1"/>
        </w:rPr>
        <w:t>GB/T 36195  畜禽粪便无害化处理技术规范</w:t>
      </w:r>
    </w:p>
    <w:p w:rsidR="00CF32D8" w:rsidRPr="003C7B10" w:rsidRDefault="00CF32D8" w:rsidP="00CF32D8">
      <w:pPr>
        <w:pStyle w:val="affff6"/>
        <w:ind w:firstLine="420"/>
        <w:rPr>
          <w:color w:val="000000" w:themeColor="text1"/>
        </w:rPr>
      </w:pPr>
      <w:r w:rsidRPr="003C7B10">
        <w:rPr>
          <w:rFonts w:hint="eastAsia"/>
          <w:color w:val="000000" w:themeColor="text1"/>
        </w:rPr>
        <w:t>NY/T 2362  生乳贮运技术规范</w:t>
      </w:r>
    </w:p>
    <w:p w:rsidR="004E2CA6" w:rsidRPr="003C7B10" w:rsidRDefault="00D566DF" w:rsidP="004E2CA6">
      <w:pPr>
        <w:pStyle w:val="affff6"/>
        <w:ind w:firstLine="420"/>
        <w:rPr>
          <w:color w:val="000000" w:themeColor="text1"/>
        </w:rPr>
      </w:pPr>
      <w:r w:rsidRPr="003C7B10">
        <w:rPr>
          <w:rFonts w:hint="eastAsia"/>
          <w:color w:val="000000" w:themeColor="text1"/>
        </w:rPr>
        <w:t xml:space="preserve">NY/T 5027 </w:t>
      </w:r>
      <w:r w:rsidR="003A7B03" w:rsidRPr="003C7B10">
        <w:rPr>
          <w:rFonts w:hint="eastAsia"/>
          <w:color w:val="000000" w:themeColor="text1"/>
        </w:rPr>
        <w:t xml:space="preserve"> </w:t>
      </w:r>
      <w:r w:rsidRPr="003C7B10">
        <w:rPr>
          <w:rFonts w:hint="eastAsia"/>
          <w:color w:val="000000" w:themeColor="text1"/>
        </w:rPr>
        <w:t>无公害食品</w:t>
      </w:r>
      <w:r w:rsidR="00E022C9" w:rsidRPr="003C7B10">
        <w:rPr>
          <w:rFonts w:hint="eastAsia"/>
          <w:color w:val="000000" w:themeColor="text1"/>
        </w:rPr>
        <w:t xml:space="preserve">  </w:t>
      </w:r>
      <w:r w:rsidRPr="003C7B10">
        <w:rPr>
          <w:rFonts w:hint="eastAsia"/>
          <w:color w:val="000000" w:themeColor="text1"/>
        </w:rPr>
        <w:t>畜禽饮用水水质</w:t>
      </w:r>
    </w:p>
    <w:p w:rsidR="004E2CA6" w:rsidRPr="003C7B10" w:rsidRDefault="004E2CA6" w:rsidP="004E2CA6">
      <w:pPr>
        <w:pStyle w:val="affff6"/>
        <w:ind w:firstLine="420"/>
        <w:rPr>
          <w:color w:val="000000" w:themeColor="text1"/>
        </w:rPr>
      </w:pPr>
      <w:r w:rsidRPr="003C7B10">
        <w:rPr>
          <w:rFonts w:hint="eastAsia"/>
          <w:color w:val="000000" w:themeColor="text1"/>
        </w:rPr>
        <w:t xml:space="preserve">NY/T 5047 </w:t>
      </w:r>
      <w:r w:rsidR="003A7B03" w:rsidRPr="003C7B10">
        <w:rPr>
          <w:rFonts w:hint="eastAsia"/>
          <w:color w:val="000000" w:themeColor="text1"/>
        </w:rPr>
        <w:t xml:space="preserve"> </w:t>
      </w:r>
      <w:r w:rsidRPr="003C7B10">
        <w:rPr>
          <w:rFonts w:hint="eastAsia"/>
          <w:color w:val="000000" w:themeColor="text1"/>
        </w:rPr>
        <w:t>无公害食品</w:t>
      </w:r>
      <w:r w:rsidR="00E022C9" w:rsidRPr="003C7B10">
        <w:rPr>
          <w:rFonts w:hint="eastAsia"/>
          <w:color w:val="000000" w:themeColor="text1"/>
        </w:rPr>
        <w:t xml:space="preserve">  </w:t>
      </w:r>
      <w:r w:rsidRPr="003C7B10">
        <w:rPr>
          <w:rFonts w:hint="eastAsia"/>
          <w:color w:val="000000" w:themeColor="text1"/>
        </w:rPr>
        <w:t>奶牛饲养兽医防疫准则</w:t>
      </w:r>
    </w:p>
    <w:p w:rsidR="004E2CA6" w:rsidRPr="003C7B10" w:rsidRDefault="004E2CA6" w:rsidP="004E2CA6">
      <w:pPr>
        <w:pStyle w:val="affff6"/>
        <w:ind w:firstLine="420"/>
        <w:rPr>
          <w:color w:val="000000" w:themeColor="text1"/>
        </w:rPr>
      </w:pPr>
      <w:r w:rsidRPr="003C7B10">
        <w:rPr>
          <w:rFonts w:hint="eastAsia"/>
          <w:color w:val="000000" w:themeColor="text1"/>
        </w:rPr>
        <w:t xml:space="preserve">NY/T 5049 </w:t>
      </w:r>
      <w:r w:rsidR="003A7B03" w:rsidRPr="003C7B10">
        <w:rPr>
          <w:rFonts w:hint="eastAsia"/>
          <w:color w:val="000000" w:themeColor="text1"/>
        </w:rPr>
        <w:t xml:space="preserve"> </w:t>
      </w:r>
      <w:r w:rsidRPr="003C7B10">
        <w:rPr>
          <w:rFonts w:hint="eastAsia"/>
          <w:color w:val="000000" w:themeColor="text1"/>
        </w:rPr>
        <w:t>无公害食品</w:t>
      </w:r>
      <w:r w:rsidR="00E022C9" w:rsidRPr="003C7B10">
        <w:rPr>
          <w:rFonts w:hint="eastAsia"/>
          <w:color w:val="000000" w:themeColor="text1"/>
        </w:rPr>
        <w:t xml:space="preserve">  </w:t>
      </w:r>
      <w:r w:rsidRPr="003C7B10">
        <w:rPr>
          <w:rFonts w:hint="eastAsia"/>
          <w:color w:val="000000" w:themeColor="text1"/>
        </w:rPr>
        <w:t>奶牛饲养管理准则</w:t>
      </w:r>
    </w:p>
    <w:p w:rsidR="00B265BC" w:rsidRPr="00E030F9" w:rsidRDefault="00FD59EB" w:rsidP="00FD59EB">
      <w:pPr>
        <w:pStyle w:val="affc"/>
        <w:spacing w:before="240" w:after="240"/>
      </w:pPr>
      <w:bookmarkStart w:id="41" w:name="_Toc97192966"/>
      <w:r>
        <w:rPr>
          <w:rFonts w:hint="eastAsia"/>
          <w:szCs w:val="21"/>
        </w:rPr>
        <w:t>术语和定义</w:t>
      </w:r>
      <w:bookmarkEnd w:id="41"/>
    </w:p>
    <w:bookmarkStart w:id="42" w:name="_Toc26986532" w:displacedByCustomXml="next"/>
    <w:bookmarkEnd w:id="42" w:displacedByCustomXml="next"/>
    <w:sdt>
      <w:sdtPr>
        <w:id w:val="-1909835108"/>
        <w:placeholder>
          <w:docPart w:val="79F2EB7B69674E69AF65513B551846D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4E2CA6" w:rsidP="00BA263B">
          <w:pPr>
            <w:pStyle w:val="affff6"/>
            <w:ind w:firstLine="420"/>
          </w:pPr>
          <w:r>
            <w:t>下列术语和定义适用于本文件。</w:t>
          </w:r>
        </w:p>
      </w:sdtContent>
    </w:sdt>
    <w:p w:rsidR="004B3E93" w:rsidRPr="004E2CA6" w:rsidRDefault="004E2CA6" w:rsidP="004E2CA6">
      <w:pPr>
        <w:pStyle w:val="affffffffffe"/>
        <w:rPr>
          <w:rFonts w:ascii="黑体" w:eastAsia="黑体" w:hAnsi="黑体"/>
        </w:rPr>
      </w:pPr>
      <w:r w:rsidRPr="004E2CA6">
        <w:rPr>
          <w:rFonts w:ascii="黑体" w:eastAsia="黑体" w:hAnsi="黑体"/>
        </w:rPr>
        <w:br/>
      </w:r>
      <w:r>
        <w:rPr>
          <w:rFonts w:ascii="黑体" w:eastAsia="黑体" w:hAnsi="黑体" w:hint="eastAsia"/>
        </w:rPr>
        <w:t xml:space="preserve"> </w:t>
      </w:r>
      <w:r>
        <w:rPr>
          <w:rFonts w:ascii="黑体" w:eastAsia="黑体" w:hAnsi="黑体"/>
        </w:rPr>
        <w:t xml:space="preserve">   </w:t>
      </w:r>
      <w:r w:rsidRPr="004E2CA6">
        <w:rPr>
          <w:rFonts w:ascii="黑体" w:eastAsia="黑体" w:hAnsi="黑体" w:hint="eastAsia"/>
        </w:rPr>
        <w:t>奶水牛场重点疫病</w:t>
      </w:r>
      <w:r w:rsidR="00D566DF">
        <w:rPr>
          <w:rFonts w:ascii="黑体" w:eastAsia="黑体" w:hAnsi="黑体" w:hint="eastAsia"/>
        </w:rPr>
        <w:t xml:space="preserve"> </w:t>
      </w:r>
      <w:r w:rsidR="003A7B03">
        <w:rPr>
          <w:rFonts w:ascii="黑体" w:eastAsia="黑体" w:hAnsi="黑体" w:hint="eastAsia"/>
        </w:rPr>
        <w:t xml:space="preserve"> </w:t>
      </w:r>
      <w:r w:rsidRPr="004E2CA6">
        <w:rPr>
          <w:rFonts w:ascii="黑体" w:eastAsia="黑体" w:hAnsi="黑体" w:hint="eastAsia"/>
        </w:rPr>
        <w:t>main diseases in dairy farm</w:t>
      </w:r>
    </w:p>
    <w:p w:rsidR="002A1260" w:rsidRDefault="004E2CA6" w:rsidP="00653FED">
      <w:pPr>
        <w:pStyle w:val="affff6"/>
        <w:ind w:firstLine="420"/>
      </w:pPr>
      <w:r w:rsidRPr="004E2CA6">
        <w:rPr>
          <w:rFonts w:hint="eastAsia"/>
        </w:rPr>
        <w:t>奶水牛场重点疫病包括口蹄疫、布鲁氏菌病、牛结核病等3种疫病。</w:t>
      </w:r>
    </w:p>
    <w:p w:rsidR="007A5D3A" w:rsidRPr="004E2CA6" w:rsidRDefault="004E2CA6" w:rsidP="004E2CA6">
      <w:pPr>
        <w:pStyle w:val="affffffffffe"/>
        <w:rPr>
          <w:rFonts w:ascii="黑体" w:eastAsia="黑体" w:hAnsi="黑体"/>
        </w:rPr>
      </w:pPr>
      <w:r w:rsidRPr="004E2CA6">
        <w:rPr>
          <w:rFonts w:ascii="黑体" w:eastAsia="黑体" w:hAnsi="黑体"/>
        </w:rPr>
        <w:br/>
      </w:r>
      <w:r>
        <w:rPr>
          <w:rFonts w:ascii="黑体" w:eastAsia="黑体" w:hAnsi="黑体" w:hint="eastAsia"/>
        </w:rPr>
        <w:t xml:space="preserve"> </w:t>
      </w:r>
      <w:r>
        <w:rPr>
          <w:rFonts w:ascii="黑体" w:eastAsia="黑体" w:hAnsi="黑体"/>
        </w:rPr>
        <w:t xml:space="preserve">   </w:t>
      </w:r>
      <w:r w:rsidRPr="004E2CA6">
        <w:rPr>
          <w:rFonts w:ascii="黑体" w:eastAsia="黑体" w:hAnsi="黑体" w:hint="eastAsia"/>
        </w:rPr>
        <w:t>净化</w:t>
      </w:r>
      <w:r w:rsidR="00D566DF">
        <w:rPr>
          <w:rFonts w:ascii="黑体" w:eastAsia="黑体" w:hAnsi="黑体" w:hint="eastAsia"/>
        </w:rPr>
        <w:t xml:space="preserve"> </w:t>
      </w:r>
      <w:r w:rsidR="003A7B03">
        <w:rPr>
          <w:rFonts w:ascii="黑体" w:eastAsia="黑体" w:hAnsi="黑体" w:hint="eastAsia"/>
        </w:rPr>
        <w:t xml:space="preserve"> </w:t>
      </w:r>
      <w:r w:rsidRPr="004E2CA6">
        <w:rPr>
          <w:rFonts w:ascii="黑体" w:eastAsia="黑体" w:hAnsi="黑体" w:hint="eastAsia"/>
        </w:rPr>
        <w:t>eradication</w:t>
      </w:r>
    </w:p>
    <w:p w:rsidR="003E019F" w:rsidRDefault="004E2CA6" w:rsidP="003E019F">
      <w:pPr>
        <w:pStyle w:val="affff6"/>
        <w:ind w:firstLine="420"/>
      </w:pPr>
      <w:r w:rsidRPr="004E2CA6">
        <w:rPr>
          <w:rFonts w:hint="eastAsia"/>
        </w:rPr>
        <w:t>动物疫病净化，是指在特定场群或区域消灭动物疫病，实现动物疫病的源头控制，是推动无疫区建设的重要基础，也是保障公共卫生安全的重要内容。</w:t>
      </w:r>
    </w:p>
    <w:p w:rsidR="001D3442" w:rsidRPr="001D3442" w:rsidRDefault="001D3442" w:rsidP="001D3442">
      <w:pPr>
        <w:pStyle w:val="affc"/>
        <w:spacing w:before="240" w:after="240"/>
      </w:pPr>
      <w:r w:rsidRPr="001D3442">
        <w:rPr>
          <w:rFonts w:hint="eastAsia"/>
        </w:rPr>
        <w:t>布局与设置</w:t>
      </w:r>
    </w:p>
    <w:p w:rsidR="00A93AC5" w:rsidRDefault="001D3442" w:rsidP="000135DB">
      <w:pPr>
        <w:pStyle w:val="affd"/>
        <w:spacing w:before="120" w:after="120"/>
      </w:pPr>
      <w:r w:rsidRPr="001D3442">
        <w:rPr>
          <w:rFonts w:hint="eastAsia"/>
        </w:rPr>
        <w:t>场址、结构布局</w:t>
      </w:r>
    </w:p>
    <w:p w:rsidR="001D3442" w:rsidRPr="00D14439" w:rsidRDefault="001D3442" w:rsidP="00A82153">
      <w:pPr>
        <w:pStyle w:val="affe"/>
        <w:spacing w:beforeLines="0" w:afterLines="0"/>
        <w:rPr>
          <w:rFonts w:ascii="宋体" w:eastAsia="宋体" w:hAnsi="宋体"/>
        </w:rPr>
      </w:pPr>
      <w:r w:rsidRPr="00D14439">
        <w:rPr>
          <w:rFonts w:ascii="宋体" w:eastAsia="宋体" w:hAnsi="宋体" w:hint="eastAsia"/>
        </w:rPr>
        <w:t>场区位置独立，场址、结构布局符合《动物防疫条件审查办法》（中华人民共和国农业农村部令[2022]第8号）要求。</w:t>
      </w:r>
    </w:p>
    <w:p w:rsidR="001D3442" w:rsidRPr="00D14439" w:rsidRDefault="001D3442" w:rsidP="00A82153">
      <w:pPr>
        <w:pStyle w:val="affe"/>
        <w:spacing w:beforeLines="0" w:afterLines="0"/>
        <w:rPr>
          <w:rFonts w:ascii="宋体" w:eastAsia="宋体" w:hAnsi="宋体"/>
        </w:rPr>
      </w:pPr>
      <w:r w:rsidRPr="00D14439">
        <w:rPr>
          <w:rFonts w:ascii="宋体" w:eastAsia="宋体" w:hAnsi="宋体" w:hint="eastAsia"/>
        </w:rPr>
        <w:t>场区设置屏障与外界有效隔离，防止外来人员、车辆、动物随意进入场区，场区入口处设置明显的防疫标志。</w:t>
      </w:r>
    </w:p>
    <w:p w:rsidR="001D3442" w:rsidRPr="00D14439" w:rsidRDefault="001D3442" w:rsidP="00A82153">
      <w:pPr>
        <w:pStyle w:val="affe"/>
        <w:spacing w:beforeLines="0" w:afterLines="0"/>
        <w:rPr>
          <w:rFonts w:ascii="宋体" w:eastAsia="宋体" w:hAnsi="宋体"/>
        </w:rPr>
      </w:pPr>
      <w:r w:rsidRPr="00D14439">
        <w:rPr>
          <w:rFonts w:ascii="宋体" w:eastAsia="宋体" w:hAnsi="宋体" w:hint="eastAsia"/>
        </w:rPr>
        <w:t>生活区位于场区上风处，隔离观察区（含兽医室）、粪污处理区和无害化处理区位于生产区的下风处。办公区、生活区与生产区分开，相距</w:t>
      </w:r>
      <w:r w:rsidRPr="00D14439">
        <w:rPr>
          <w:rFonts w:ascii="宋体" w:eastAsia="宋体" w:hAnsi="宋体"/>
        </w:rPr>
        <w:t>50</w:t>
      </w:r>
      <w:r w:rsidR="000135DB">
        <w:rPr>
          <w:rFonts w:ascii="宋体" w:eastAsia="宋体" w:hAnsi="宋体" w:hint="eastAsia"/>
          <w:vertAlign w:val="superscript"/>
        </w:rPr>
        <w:t xml:space="preserve"> </w:t>
      </w:r>
      <w:r w:rsidR="000135DB">
        <w:rPr>
          <w:rFonts w:ascii="宋体" w:eastAsia="宋体" w:hAnsi="宋体" w:hint="eastAsia"/>
        </w:rPr>
        <w:t>m</w:t>
      </w:r>
      <w:r w:rsidRPr="00D14439">
        <w:rPr>
          <w:rFonts w:ascii="宋体" w:eastAsia="宋体" w:hAnsi="宋体" w:hint="eastAsia"/>
        </w:rPr>
        <w:t>以上；病牛隔离区与生产区相距</w:t>
      </w:r>
      <w:r w:rsidRPr="00D14439">
        <w:rPr>
          <w:rFonts w:ascii="宋体" w:eastAsia="宋体" w:hAnsi="宋体"/>
        </w:rPr>
        <w:t>300</w:t>
      </w:r>
      <w:r w:rsidR="000135DB">
        <w:rPr>
          <w:rFonts w:ascii="宋体" w:eastAsia="宋体" w:hAnsi="宋体" w:hint="eastAsia"/>
          <w:vertAlign w:val="superscript"/>
        </w:rPr>
        <w:t xml:space="preserve"> </w:t>
      </w:r>
      <w:r w:rsidR="000135DB">
        <w:rPr>
          <w:rFonts w:ascii="宋体" w:eastAsia="宋体" w:hAnsi="宋体" w:hint="eastAsia"/>
        </w:rPr>
        <w:t>m</w:t>
      </w:r>
      <w:r w:rsidRPr="00D14439">
        <w:rPr>
          <w:rFonts w:ascii="宋体" w:eastAsia="宋体" w:hAnsi="宋体" w:hint="eastAsia"/>
        </w:rPr>
        <w:t>以上，粪污处理区与功能地表水体距离</w:t>
      </w:r>
      <w:r w:rsidRPr="00D14439">
        <w:rPr>
          <w:rFonts w:ascii="宋体" w:eastAsia="宋体" w:hAnsi="宋体"/>
        </w:rPr>
        <w:t>400</w:t>
      </w:r>
      <w:r w:rsidR="000135DB">
        <w:rPr>
          <w:rFonts w:ascii="宋体" w:eastAsia="宋体" w:hAnsi="宋体" w:hint="eastAsia"/>
          <w:vertAlign w:val="superscript"/>
        </w:rPr>
        <w:t xml:space="preserve"> </w:t>
      </w:r>
      <w:r w:rsidR="000135DB">
        <w:rPr>
          <w:rFonts w:ascii="宋体" w:eastAsia="宋体" w:hAnsi="宋体" w:hint="eastAsia"/>
        </w:rPr>
        <w:t>m</w:t>
      </w:r>
      <w:r w:rsidRPr="00D14439">
        <w:rPr>
          <w:rFonts w:ascii="宋体" w:eastAsia="宋体" w:hAnsi="宋体" w:hint="eastAsia"/>
        </w:rPr>
        <w:t>以上。病牛隔离区、粪污处理区、无害化处理区用围墙或绿化带与生产区隔离。</w:t>
      </w:r>
    </w:p>
    <w:p w:rsidR="001D3442" w:rsidRPr="00D14439" w:rsidRDefault="001D3442" w:rsidP="00A82153">
      <w:pPr>
        <w:pStyle w:val="affe"/>
        <w:spacing w:beforeLines="0" w:afterLines="0"/>
        <w:rPr>
          <w:rFonts w:ascii="宋体" w:eastAsia="宋体" w:hAnsi="宋体"/>
        </w:rPr>
      </w:pPr>
      <w:r w:rsidRPr="00D14439">
        <w:rPr>
          <w:rFonts w:ascii="宋体" w:eastAsia="宋体" w:hAnsi="宋体" w:hint="eastAsia"/>
        </w:rPr>
        <w:t>场内净道和污道应分开，如存在部分交叉的，应有规定使用时间和消毒措施。</w:t>
      </w:r>
    </w:p>
    <w:p w:rsidR="001D3442" w:rsidRDefault="001D3442" w:rsidP="001D3442">
      <w:pPr>
        <w:pStyle w:val="affd"/>
        <w:spacing w:before="120" w:after="120"/>
      </w:pPr>
      <w:r>
        <w:rPr>
          <w:rFonts w:hint="eastAsia"/>
        </w:rPr>
        <w:t>牛场栏舍设置</w:t>
      </w:r>
    </w:p>
    <w:p w:rsidR="001D3442" w:rsidRPr="00D14439" w:rsidRDefault="001D3442" w:rsidP="009076F3">
      <w:pPr>
        <w:pStyle w:val="affe"/>
        <w:spacing w:beforeLines="0" w:afterLines="0"/>
        <w:rPr>
          <w:rFonts w:ascii="宋体" w:eastAsia="宋体" w:hAnsi="宋体"/>
        </w:rPr>
      </w:pPr>
      <w:r w:rsidRPr="00D14439">
        <w:rPr>
          <w:rFonts w:ascii="宋体" w:eastAsia="宋体" w:hAnsi="宋体" w:hint="eastAsia"/>
        </w:rPr>
        <w:t>设置独立产房、后备牛舍、隔离治疗舍、装牛台和预售牛隔离设施。存栏</w:t>
      </w:r>
      <w:r w:rsidRPr="00D14439">
        <w:rPr>
          <w:rFonts w:ascii="宋体" w:eastAsia="宋体" w:hAnsi="宋体"/>
        </w:rPr>
        <w:t>300</w:t>
      </w:r>
      <w:r w:rsidRPr="00D14439">
        <w:rPr>
          <w:rFonts w:ascii="宋体" w:eastAsia="宋体" w:hAnsi="宋体" w:hint="eastAsia"/>
        </w:rPr>
        <w:t>头以上奶水牛场（以下统称“规模奶水牛场”）设置犊牛舍、育成（青年）牛舍、泌乳牛舍、干奶牛舍、独立产房、独立选种或引种牛只隔离栏舍。犊牛舍、泌乳牛舍、独立产房配备通风、换气和温控设备。栏舍地面、墙</w:t>
      </w:r>
      <w:r w:rsidRPr="00D14439">
        <w:rPr>
          <w:rFonts w:ascii="宋体" w:eastAsia="宋体" w:hAnsi="宋体" w:hint="eastAsia"/>
        </w:rPr>
        <w:lastRenderedPageBreak/>
        <w:t>壁便于清扫、消毒。</w:t>
      </w:r>
    </w:p>
    <w:p w:rsidR="001D3442" w:rsidRPr="00D14439" w:rsidRDefault="001D3442" w:rsidP="009076F3">
      <w:pPr>
        <w:pStyle w:val="affe"/>
        <w:spacing w:beforeLines="0" w:afterLines="0"/>
        <w:rPr>
          <w:rFonts w:ascii="宋体" w:eastAsia="宋体" w:hAnsi="宋体"/>
        </w:rPr>
      </w:pPr>
      <w:r w:rsidRPr="00D14439">
        <w:rPr>
          <w:rFonts w:ascii="宋体" w:eastAsia="宋体" w:hAnsi="宋体" w:hint="eastAsia"/>
        </w:rPr>
        <w:t>场区具备有效的防鼠、防鸟、防虫媒、防犬猫设施设备或措施。</w:t>
      </w:r>
    </w:p>
    <w:p w:rsidR="001D3442" w:rsidRPr="001D3442" w:rsidRDefault="001D3442" w:rsidP="001D3442">
      <w:pPr>
        <w:pStyle w:val="affc"/>
        <w:spacing w:before="240" w:after="240"/>
      </w:pPr>
      <w:r w:rsidRPr="001D3442">
        <w:rPr>
          <w:rFonts w:hint="eastAsia"/>
        </w:rPr>
        <w:t>管理</w:t>
      </w:r>
    </w:p>
    <w:p w:rsidR="001D3442" w:rsidRPr="001D3442" w:rsidRDefault="001D3442" w:rsidP="001D3442">
      <w:pPr>
        <w:pStyle w:val="affd"/>
        <w:spacing w:before="120" w:after="120"/>
      </w:pPr>
      <w:r w:rsidRPr="001D3442">
        <w:rPr>
          <w:rFonts w:hint="eastAsia"/>
        </w:rPr>
        <w:t>卫生与环保</w:t>
      </w:r>
    </w:p>
    <w:p w:rsidR="001D3442" w:rsidRPr="00D14439" w:rsidRDefault="001D3442" w:rsidP="009076F3">
      <w:pPr>
        <w:pStyle w:val="affe"/>
        <w:spacing w:beforeLines="0" w:afterLines="0"/>
        <w:rPr>
          <w:rFonts w:ascii="宋体" w:eastAsia="宋体" w:hAnsi="宋体"/>
        </w:rPr>
      </w:pPr>
      <w:r w:rsidRPr="00D14439">
        <w:rPr>
          <w:rFonts w:ascii="宋体" w:eastAsia="宋体" w:hAnsi="宋体" w:hint="eastAsia"/>
        </w:rPr>
        <w:t>场区保持良好卫生状况。无杂物堆放，垃圾及时处理，粪便及时清理、或转运处理，粪便存放地点有防雨、防漏、防溢流措施。</w:t>
      </w:r>
    </w:p>
    <w:p w:rsidR="001D3442" w:rsidRPr="00D14439" w:rsidRDefault="001D3442" w:rsidP="009076F3">
      <w:pPr>
        <w:pStyle w:val="affe"/>
        <w:spacing w:beforeLines="0" w:afterLines="0"/>
        <w:rPr>
          <w:rFonts w:ascii="宋体" w:eastAsia="宋体" w:hAnsi="宋体"/>
        </w:rPr>
      </w:pPr>
      <w:r w:rsidRPr="00D14439">
        <w:rPr>
          <w:rFonts w:ascii="宋体" w:eastAsia="宋体" w:hAnsi="宋体" w:hint="eastAsia"/>
        </w:rPr>
        <w:t>废污排放应符合GB/T 18596等国家相关要求。具有县级以上生态环境部门的环保验收报告或排污许可。</w:t>
      </w:r>
    </w:p>
    <w:p w:rsidR="001D3442" w:rsidRPr="00D14439" w:rsidRDefault="001D3442" w:rsidP="009076F3">
      <w:pPr>
        <w:pStyle w:val="affe"/>
        <w:spacing w:beforeLines="0" w:afterLines="0"/>
        <w:rPr>
          <w:rFonts w:ascii="宋体" w:eastAsia="宋体" w:hAnsi="宋体"/>
        </w:rPr>
      </w:pPr>
      <w:r w:rsidRPr="00D14439">
        <w:rPr>
          <w:rFonts w:ascii="宋体" w:eastAsia="宋体" w:hAnsi="宋体" w:hint="eastAsia"/>
        </w:rPr>
        <w:t>场区水质</w:t>
      </w:r>
      <w:r w:rsidR="002A1E6A">
        <w:rPr>
          <w:rFonts w:ascii="宋体" w:eastAsia="宋体" w:hAnsi="宋体" w:hint="eastAsia"/>
        </w:rPr>
        <w:t>应</w:t>
      </w:r>
      <w:r w:rsidRPr="00D14439">
        <w:rPr>
          <w:rFonts w:ascii="宋体" w:eastAsia="宋体" w:hAnsi="宋体" w:hint="eastAsia"/>
        </w:rPr>
        <w:t>符合</w:t>
      </w:r>
      <w:r w:rsidRPr="00D14439">
        <w:rPr>
          <w:rFonts w:ascii="宋体" w:eastAsia="宋体" w:hAnsi="宋体"/>
        </w:rPr>
        <w:t>N</w:t>
      </w:r>
      <w:r w:rsidRPr="00D14439">
        <w:rPr>
          <w:rFonts w:ascii="宋体" w:eastAsia="宋体" w:hAnsi="宋体" w:hint="eastAsia"/>
        </w:rPr>
        <w:t xml:space="preserve">Y/T </w:t>
      </w:r>
      <w:r w:rsidRPr="00D14439">
        <w:rPr>
          <w:rFonts w:ascii="宋体" w:eastAsia="宋体" w:hAnsi="宋体"/>
        </w:rPr>
        <w:t>5027</w:t>
      </w:r>
      <w:r w:rsidR="00DC65B9">
        <w:rPr>
          <w:rFonts w:ascii="宋体" w:eastAsia="宋体" w:hAnsi="宋体" w:hint="eastAsia"/>
        </w:rPr>
        <w:t>的要求</w:t>
      </w:r>
      <w:r w:rsidRPr="00D14439">
        <w:rPr>
          <w:rFonts w:ascii="宋体" w:eastAsia="宋体" w:hAnsi="宋体" w:hint="eastAsia"/>
        </w:rPr>
        <w:t>，定期检测水质，定期清洗和消毒供水、饮水设施设备。</w:t>
      </w:r>
    </w:p>
    <w:p w:rsidR="001D3442" w:rsidRPr="001D3442" w:rsidRDefault="001D3442" w:rsidP="001D3442">
      <w:pPr>
        <w:pStyle w:val="affd"/>
        <w:spacing w:before="120" w:after="120"/>
      </w:pPr>
      <w:r w:rsidRPr="001D3442">
        <w:rPr>
          <w:rFonts w:hint="eastAsia"/>
        </w:rPr>
        <w:t>无害化处理</w:t>
      </w:r>
    </w:p>
    <w:p w:rsidR="001D3442" w:rsidRPr="00D14439" w:rsidRDefault="001D3442" w:rsidP="009076F3">
      <w:pPr>
        <w:pStyle w:val="affe"/>
        <w:spacing w:beforeLines="0" w:afterLines="0"/>
        <w:rPr>
          <w:rFonts w:ascii="宋体" w:eastAsia="宋体" w:hAnsi="宋体"/>
        </w:rPr>
      </w:pPr>
      <w:r w:rsidRPr="00D14439">
        <w:rPr>
          <w:rFonts w:ascii="宋体" w:eastAsia="宋体" w:hAnsi="宋体" w:hint="eastAsia"/>
        </w:rPr>
        <w:t>建立病死牛（含胎衣、流产物）无害化处理制度。病死牛、胎衣、流产物无害化处理符合《病死及病害动物无害化处理技术规范》要求，记录完整、具有可追溯性并应保存3年以上。</w:t>
      </w:r>
    </w:p>
    <w:p w:rsidR="00870041" w:rsidRPr="00D14439" w:rsidRDefault="00870041" w:rsidP="009076F3">
      <w:pPr>
        <w:pStyle w:val="affe"/>
        <w:spacing w:beforeLines="0" w:afterLines="0"/>
        <w:rPr>
          <w:rFonts w:ascii="宋体" w:eastAsia="宋体" w:hAnsi="宋体"/>
        </w:rPr>
      </w:pPr>
      <w:r w:rsidRPr="00D14439">
        <w:rPr>
          <w:rFonts w:ascii="宋体" w:eastAsia="宋体" w:hAnsi="宋体" w:hint="eastAsia"/>
        </w:rPr>
        <w:t>建立粪污处理制度。粪污无害化处理</w:t>
      </w:r>
      <w:r w:rsidR="002A1E6A">
        <w:rPr>
          <w:rFonts w:ascii="宋体" w:eastAsia="宋体" w:hAnsi="宋体" w:hint="eastAsia"/>
        </w:rPr>
        <w:t>应</w:t>
      </w:r>
      <w:r w:rsidRPr="00D14439">
        <w:rPr>
          <w:rFonts w:ascii="宋体" w:eastAsia="宋体" w:hAnsi="宋体" w:hint="eastAsia"/>
        </w:rPr>
        <w:t>符合GB/T 36195</w:t>
      </w:r>
      <w:r w:rsidR="002A1E6A">
        <w:rPr>
          <w:rFonts w:ascii="宋体" w:eastAsia="宋体" w:hAnsi="宋体" w:hint="eastAsia"/>
        </w:rPr>
        <w:t>的规定</w:t>
      </w:r>
      <w:r w:rsidRPr="00D14439">
        <w:rPr>
          <w:rFonts w:ascii="宋体" w:eastAsia="宋体" w:hAnsi="宋体" w:hint="eastAsia"/>
        </w:rPr>
        <w:t>。</w:t>
      </w:r>
    </w:p>
    <w:p w:rsidR="00870041" w:rsidRPr="00D14439" w:rsidRDefault="00870041" w:rsidP="009076F3">
      <w:pPr>
        <w:pStyle w:val="affe"/>
        <w:spacing w:beforeLines="0" w:afterLines="0"/>
        <w:rPr>
          <w:rFonts w:ascii="宋体" w:eastAsia="宋体" w:hAnsi="宋体"/>
        </w:rPr>
      </w:pPr>
      <w:r w:rsidRPr="00D14439">
        <w:rPr>
          <w:rFonts w:ascii="宋体" w:eastAsia="宋体" w:hAnsi="宋体" w:hint="eastAsia"/>
        </w:rPr>
        <w:t>病死牛剖检场所</w:t>
      </w:r>
      <w:r w:rsidR="002A1E6A">
        <w:rPr>
          <w:rFonts w:ascii="宋体" w:eastAsia="宋体" w:hAnsi="宋体" w:hint="eastAsia"/>
        </w:rPr>
        <w:t>应</w:t>
      </w:r>
      <w:r w:rsidRPr="00D14439">
        <w:rPr>
          <w:rFonts w:ascii="宋体" w:eastAsia="宋体" w:hAnsi="宋体" w:hint="eastAsia"/>
        </w:rPr>
        <w:t>符合NY/T 5047</w:t>
      </w:r>
      <w:r w:rsidR="002A1E6A">
        <w:rPr>
          <w:rFonts w:ascii="宋体" w:eastAsia="宋体" w:hAnsi="宋体" w:hint="eastAsia"/>
        </w:rPr>
        <w:t>的规定</w:t>
      </w:r>
      <w:r w:rsidRPr="00D14439">
        <w:rPr>
          <w:rFonts w:ascii="宋体" w:eastAsia="宋体" w:hAnsi="宋体" w:hint="eastAsia"/>
        </w:rPr>
        <w:t>。</w:t>
      </w:r>
    </w:p>
    <w:p w:rsidR="00870041" w:rsidRPr="00870041" w:rsidRDefault="00870041" w:rsidP="00870041">
      <w:pPr>
        <w:pStyle w:val="affd"/>
        <w:spacing w:before="120" w:after="120"/>
      </w:pPr>
      <w:r w:rsidRPr="00870041">
        <w:rPr>
          <w:rFonts w:hint="eastAsia"/>
        </w:rPr>
        <w:t>消毒</w:t>
      </w:r>
    </w:p>
    <w:p w:rsidR="00870041" w:rsidRPr="00D14439" w:rsidRDefault="00870041" w:rsidP="009076F3">
      <w:pPr>
        <w:pStyle w:val="affe"/>
        <w:spacing w:beforeLines="0" w:afterLines="0"/>
        <w:rPr>
          <w:rFonts w:ascii="宋体" w:eastAsia="宋体" w:hAnsi="宋体"/>
        </w:rPr>
      </w:pPr>
      <w:r w:rsidRPr="00D14439">
        <w:rPr>
          <w:rFonts w:ascii="宋体" w:eastAsia="宋体" w:hAnsi="宋体" w:hint="eastAsia"/>
        </w:rPr>
        <w:t>制定完善的消毒管理制度。消毒工作按</w:t>
      </w:r>
      <w:r w:rsidRPr="00D14439">
        <w:rPr>
          <w:rFonts w:ascii="宋体" w:eastAsia="宋体" w:hAnsi="宋体"/>
        </w:rPr>
        <w:t>NY/T 5049</w:t>
      </w:r>
      <w:r w:rsidRPr="00D14439">
        <w:rPr>
          <w:rFonts w:ascii="宋体" w:eastAsia="宋体" w:hAnsi="宋体" w:hint="eastAsia"/>
        </w:rPr>
        <w:t>执行。</w:t>
      </w:r>
    </w:p>
    <w:p w:rsidR="00870041" w:rsidRPr="00D14439" w:rsidRDefault="00870041" w:rsidP="009076F3">
      <w:pPr>
        <w:pStyle w:val="affe"/>
        <w:spacing w:beforeLines="0" w:afterLines="0"/>
        <w:rPr>
          <w:rFonts w:ascii="宋体" w:eastAsia="宋体" w:hAnsi="宋体"/>
        </w:rPr>
      </w:pPr>
      <w:r w:rsidRPr="00D14439">
        <w:rPr>
          <w:rFonts w:ascii="宋体" w:eastAsia="宋体" w:hAnsi="宋体" w:hint="eastAsia"/>
        </w:rPr>
        <w:t>场区入口设置车辆、人员消毒设施，生产区入口设置人员消毒设施，每栋栏舍入口应设置消毒池和洗手盆。</w:t>
      </w:r>
    </w:p>
    <w:p w:rsidR="00870041" w:rsidRPr="00D14439" w:rsidRDefault="00976E75" w:rsidP="009076F3">
      <w:pPr>
        <w:pStyle w:val="affe"/>
        <w:spacing w:beforeLines="0" w:afterLines="0"/>
        <w:rPr>
          <w:rFonts w:ascii="宋体" w:eastAsia="宋体" w:hAnsi="宋体"/>
        </w:rPr>
      </w:pPr>
      <w:r w:rsidRPr="00D14439">
        <w:rPr>
          <w:rFonts w:ascii="宋体" w:eastAsia="宋体" w:hAnsi="宋体" w:hint="eastAsia"/>
        </w:rPr>
        <w:t>做好车辆、人员进入场区、人员进入生产区消毒记录。</w:t>
      </w:r>
    </w:p>
    <w:p w:rsidR="00976E75" w:rsidRPr="00D14439" w:rsidRDefault="00976E75" w:rsidP="009076F3">
      <w:pPr>
        <w:pStyle w:val="affe"/>
        <w:spacing w:beforeLines="0" w:afterLines="0"/>
        <w:rPr>
          <w:rFonts w:ascii="宋体" w:eastAsia="宋体" w:hAnsi="宋体"/>
        </w:rPr>
      </w:pPr>
      <w:r w:rsidRPr="00D14439">
        <w:rPr>
          <w:rFonts w:ascii="宋体" w:eastAsia="宋体" w:hAnsi="宋体" w:hint="eastAsia"/>
        </w:rPr>
        <w:t>消毒液定期更换、配制并记录完整。</w:t>
      </w:r>
    </w:p>
    <w:p w:rsidR="00976E75" w:rsidRPr="00D14439" w:rsidRDefault="00976E75" w:rsidP="009076F3">
      <w:pPr>
        <w:pStyle w:val="affe"/>
        <w:spacing w:beforeLines="0" w:afterLines="0"/>
        <w:rPr>
          <w:rFonts w:ascii="宋体" w:eastAsia="宋体" w:hAnsi="宋体"/>
        </w:rPr>
      </w:pPr>
      <w:r w:rsidRPr="00D14439">
        <w:rPr>
          <w:rFonts w:ascii="宋体" w:eastAsia="宋体" w:hAnsi="宋体" w:hint="eastAsia"/>
        </w:rPr>
        <w:t>盛装、接触生鲜乳容器、器具及时彻底消毒，并做好消毒记录。</w:t>
      </w:r>
    </w:p>
    <w:p w:rsidR="00976E75" w:rsidRPr="00976E75" w:rsidRDefault="00976E75" w:rsidP="00976E75">
      <w:pPr>
        <w:pStyle w:val="affd"/>
        <w:spacing w:before="120" w:after="120"/>
      </w:pPr>
      <w:r w:rsidRPr="00976E75">
        <w:rPr>
          <w:rFonts w:hint="eastAsia"/>
        </w:rPr>
        <w:t>生产管理</w:t>
      </w:r>
    </w:p>
    <w:p w:rsidR="00976E75" w:rsidRPr="00D14439" w:rsidRDefault="00976E75" w:rsidP="009076F3">
      <w:pPr>
        <w:pStyle w:val="affe"/>
        <w:spacing w:beforeLines="0" w:afterLines="0"/>
        <w:rPr>
          <w:rFonts w:ascii="宋体" w:eastAsia="宋体" w:hAnsi="宋体"/>
        </w:rPr>
      </w:pPr>
      <w:r w:rsidRPr="00D14439">
        <w:rPr>
          <w:rFonts w:ascii="宋体" w:eastAsia="宋体" w:hAnsi="宋体" w:hint="eastAsia"/>
        </w:rPr>
        <w:t>建立投入品（含饲料、兽药、生物制品）管理制度及记录，记录包括投入品的出入库记录及使用记录等。投入品应分类储藏，标识清晰。</w:t>
      </w:r>
    </w:p>
    <w:p w:rsidR="00976E75" w:rsidRPr="00D14439" w:rsidRDefault="00976E75" w:rsidP="009076F3">
      <w:pPr>
        <w:pStyle w:val="affe"/>
        <w:spacing w:beforeLines="0" w:afterLines="0"/>
        <w:rPr>
          <w:rFonts w:ascii="宋体" w:eastAsia="宋体" w:hAnsi="宋体"/>
        </w:rPr>
      </w:pPr>
      <w:r w:rsidRPr="00D14439">
        <w:rPr>
          <w:rFonts w:ascii="宋体" w:eastAsia="宋体" w:hAnsi="宋体" w:hint="eastAsia"/>
        </w:rPr>
        <w:t>建立生产管理制度及记录。记录包括生长、发病治疗淘汰、日饲料消耗、使用饲料添加剂等。</w:t>
      </w:r>
    </w:p>
    <w:p w:rsidR="00976E75" w:rsidRPr="00D14439" w:rsidRDefault="00976E75" w:rsidP="009076F3">
      <w:pPr>
        <w:pStyle w:val="affe"/>
        <w:spacing w:beforeLines="0" w:afterLines="0"/>
        <w:rPr>
          <w:rFonts w:ascii="宋体" w:eastAsia="宋体" w:hAnsi="宋体"/>
        </w:rPr>
      </w:pPr>
      <w:r w:rsidRPr="00D14439">
        <w:rPr>
          <w:rFonts w:ascii="宋体" w:eastAsia="宋体" w:hAnsi="宋体" w:hint="eastAsia"/>
        </w:rPr>
        <w:t>建立健康巡查制度，定期对牛只进行临床健康检查，对发现异常及时处理并记录。</w:t>
      </w:r>
    </w:p>
    <w:p w:rsidR="00976E75" w:rsidRPr="00D14439" w:rsidRDefault="00976E75" w:rsidP="009076F3">
      <w:pPr>
        <w:pStyle w:val="affe"/>
        <w:spacing w:beforeLines="0" w:afterLines="0"/>
        <w:rPr>
          <w:rFonts w:ascii="宋体" w:eastAsia="宋体" w:hAnsi="宋体"/>
        </w:rPr>
      </w:pPr>
      <w:r w:rsidRPr="00D14439">
        <w:rPr>
          <w:rFonts w:ascii="宋体" w:eastAsia="宋体" w:hAnsi="宋体" w:hint="eastAsia"/>
        </w:rPr>
        <w:t>年流产率不高于</w:t>
      </w:r>
      <w:r w:rsidRPr="00D14439">
        <w:rPr>
          <w:rFonts w:ascii="宋体" w:eastAsia="宋体" w:hAnsi="宋体"/>
        </w:rPr>
        <w:t>5%</w:t>
      </w:r>
      <w:r w:rsidRPr="00D14439">
        <w:rPr>
          <w:rFonts w:ascii="宋体" w:eastAsia="宋体" w:hAnsi="宋体" w:hint="eastAsia"/>
        </w:rPr>
        <w:t>。</w:t>
      </w:r>
    </w:p>
    <w:p w:rsidR="00976E75" w:rsidRPr="00D14439" w:rsidRDefault="00976E75" w:rsidP="009076F3">
      <w:pPr>
        <w:pStyle w:val="affe"/>
        <w:spacing w:beforeLines="0" w:afterLines="0"/>
        <w:rPr>
          <w:rFonts w:ascii="宋体" w:eastAsia="宋体" w:hAnsi="宋体"/>
        </w:rPr>
      </w:pPr>
      <w:r w:rsidRPr="00D14439">
        <w:rPr>
          <w:rFonts w:ascii="宋体" w:eastAsia="宋体" w:hAnsi="宋体" w:hint="eastAsia"/>
        </w:rPr>
        <w:t>挤奶、生鲜奶储存及运输</w:t>
      </w:r>
      <w:r w:rsidR="00206E0A">
        <w:rPr>
          <w:rFonts w:ascii="宋体" w:eastAsia="宋体" w:hAnsi="宋体" w:hint="eastAsia"/>
        </w:rPr>
        <w:t>应</w:t>
      </w:r>
      <w:r w:rsidRPr="00D14439">
        <w:rPr>
          <w:rFonts w:ascii="宋体" w:eastAsia="宋体" w:hAnsi="宋体" w:hint="eastAsia"/>
        </w:rPr>
        <w:t>符合《生鲜乳生产收购管理办法》(</w:t>
      </w:r>
      <w:r w:rsidRPr="00D14439">
        <w:rPr>
          <w:rFonts w:ascii="宋体" w:eastAsia="宋体" w:hAnsi="宋体"/>
        </w:rPr>
        <w:t>中华人民共和国农业部令</w:t>
      </w:r>
      <w:r w:rsidRPr="00D14439">
        <w:rPr>
          <w:rFonts w:ascii="宋体" w:eastAsia="宋体" w:hAnsi="宋体" w:hint="eastAsia"/>
        </w:rPr>
        <w:t>第15号)和</w:t>
      </w:r>
      <w:r w:rsidRPr="00D14439">
        <w:rPr>
          <w:rFonts w:ascii="宋体" w:eastAsia="宋体" w:hAnsi="宋体"/>
        </w:rPr>
        <w:t>NY/T 2</w:t>
      </w:r>
      <w:r w:rsidRPr="00D14439">
        <w:rPr>
          <w:rFonts w:ascii="宋体" w:eastAsia="宋体" w:hAnsi="宋体" w:hint="eastAsia"/>
        </w:rPr>
        <w:t>3</w:t>
      </w:r>
      <w:r w:rsidRPr="00D14439">
        <w:rPr>
          <w:rFonts w:ascii="宋体" w:eastAsia="宋体" w:hAnsi="宋体"/>
        </w:rPr>
        <w:t>62</w:t>
      </w:r>
      <w:r w:rsidR="00206E0A">
        <w:rPr>
          <w:rFonts w:ascii="宋体" w:eastAsia="宋体" w:hAnsi="宋体" w:hint="eastAsia"/>
        </w:rPr>
        <w:t>的规定</w:t>
      </w:r>
      <w:r w:rsidRPr="00D14439">
        <w:rPr>
          <w:rFonts w:ascii="宋体" w:eastAsia="宋体" w:hAnsi="宋体" w:hint="eastAsia"/>
        </w:rPr>
        <w:t>。</w:t>
      </w:r>
    </w:p>
    <w:p w:rsidR="00976E75" w:rsidRPr="00D14439" w:rsidRDefault="00976E75" w:rsidP="009076F3">
      <w:pPr>
        <w:pStyle w:val="affe"/>
        <w:spacing w:beforeLines="0" w:afterLines="0"/>
        <w:rPr>
          <w:rFonts w:ascii="宋体" w:eastAsia="宋体" w:hAnsi="宋体"/>
        </w:rPr>
      </w:pPr>
      <w:r w:rsidRPr="00D14439">
        <w:rPr>
          <w:rFonts w:ascii="宋体" w:eastAsia="宋体" w:hAnsi="宋体" w:hint="eastAsia"/>
        </w:rPr>
        <w:t>有条件的，宜开展</w:t>
      </w:r>
      <w:r w:rsidRPr="00D14439">
        <w:rPr>
          <w:rFonts w:ascii="宋体" w:eastAsia="宋体" w:hAnsi="宋体"/>
        </w:rPr>
        <w:t>DHI</w:t>
      </w:r>
      <w:r w:rsidRPr="00D14439">
        <w:rPr>
          <w:rFonts w:ascii="宋体" w:eastAsia="宋体" w:hAnsi="宋体" w:hint="eastAsia"/>
        </w:rPr>
        <w:t>生产性能测定。</w:t>
      </w:r>
    </w:p>
    <w:p w:rsidR="00A851B1" w:rsidRPr="00A851B1" w:rsidRDefault="00A851B1" w:rsidP="00A851B1">
      <w:pPr>
        <w:pStyle w:val="affd"/>
        <w:spacing w:before="120" w:after="120"/>
      </w:pPr>
      <w:r w:rsidRPr="00A851B1">
        <w:rPr>
          <w:rFonts w:hint="eastAsia"/>
        </w:rPr>
        <w:t>防疫管理</w:t>
      </w:r>
    </w:p>
    <w:p w:rsidR="00A851B1" w:rsidRPr="00D14439" w:rsidRDefault="00A851B1" w:rsidP="009076F3">
      <w:pPr>
        <w:pStyle w:val="affe"/>
        <w:spacing w:beforeLines="0" w:afterLines="0"/>
        <w:rPr>
          <w:rFonts w:ascii="宋体" w:eastAsia="宋体" w:hAnsi="宋体"/>
        </w:rPr>
      </w:pPr>
      <w:r w:rsidRPr="00D14439">
        <w:rPr>
          <w:rFonts w:ascii="宋体" w:eastAsia="宋体" w:hAnsi="宋体" w:hint="eastAsia"/>
        </w:rPr>
        <w:t>建立健全卫生防疫制度，制订传染病应急预案。</w:t>
      </w:r>
    </w:p>
    <w:p w:rsidR="00A851B1" w:rsidRPr="00D14439" w:rsidRDefault="00A851B1" w:rsidP="009076F3">
      <w:pPr>
        <w:pStyle w:val="affe"/>
        <w:spacing w:beforeLines="0" w:afterLines="0"/>
        <w:rPr>
          <w:rFonts w:ascii="宋体" w:eastAsia="宋体" w:hAnsi="宋体"/>
        </w:rPr>
      </w:pPr>
      <w:r w:rsidRPr="00D14439">
        <w:rPr>
          <w:rFonts w:ascii="宋体" w:eastAsia="宋体" w:hAnsi="宋体" w:hint="eastAsia"/>
        </w:rPr>
        <w:t>制定口蹄疫合理免疫程序，并建立免疫档案。</w:t>
      </w:r>
    </w:p>
    <w:p w:rsidR="00A851B1" w:rsidRPr="00D14439" w:rsidRDefault="00A851B1" w:rsidP="009076F3">
      <w:pPr>
        <w:pStyle w:val="affe"/>
        <w:spacing w:beforeLines="0" w:afterLines="0"/>
        <w:rPr>
          <w:rFonts w:ascii="宋体" w:eastAsia="宋体" w:hAnsi="宋体"/>
        </w:rPr>
      </w:pPr>
      <w:r w:rsidRPr="00D14439">
        <w:rPr>
          <w:rFonts w:ascii="宋体" w:eastAsia="宋体" w:hAnsi="宋体" w:hint="eastAsia"/>
        </w:rPr>
        <w:t>制定疫病监测计划，有乳房炎、蹄病治疗方案和处理方案，有发病动物、监测阳性动物处置方案。</w:t>
      </w:r>
    </w:p>
    <w:p w:rsidR="00A851B1" w:rsidRPr="00D14439" w:rsidRDefault="00A851B1" w:rsidP="009076F3">
      <w:pPr>
        <w:pStyle w:val="affe"/>
        <w:spacing w:beforeLines="0" w:afterLines="0"/>
        <w:rPr>
          <w:rFonts w:ascii="宋体" w:eastAsia="宋体" w:hAnsi="宋体"/>
        </w:rPr>
      </w:pPr>
      <w:r w:rsidRPr="00D14439">
        <w:rPr>
          <w:rFonts w:ascii="宋体" w:eastAsia="宋体" w:hAnsi="宋体" w:hint="eastAsia"/>
        </w:rPr>
        <w:t>在病畜隔离区设置独立兽医室，兽医室配备疫苗储存、消毒、采样和诊疗设备。</w:t>
      </w:r>
    </w:p>
    <w:p w:rsidR="00A851B1" w:rsidRPr="00D14439" w:rsidRDefault="00A851B1" w:rsidP="009076F3">
      <w:pPr>
        <w:pStyle w:val="affe"/>
        <w:spacing w:beforeLines="0" w:afterLines="0"/>
        <w:rPr>
          <w:rFonts w:ascii="宋体" w:eastAsia="宋体" w:hAnsi="宋体"/>
        </w:rPr>
      </w:pPr>
      <w:r w:rsidRPr="00D14439">
        <w:rPr>
          <w:rFonts w:ascii="宋体" w:eastAsia="宋体" w:hAnsi="宋体" w:hint="eastAsia"/>
        </w:rPr>
        <w:t>临床诊疗应有发病记录、兽医诊疗情况与用药情况记录，对病死牛剖检有完整的剖检记录，有阶段性疫病流行记录和定期牛群健康状态分析总结。</w:t>
      </w:r>
    </w:p>
    <w:p w:rsidR="00A851B1" w:rsidRPr="00310AF0" w:rsidRDefault="00A851B1" w:rsidP="009076F3">
      <w:pPr>
        <w:pStyle w:val="affe"/>
        <w:spacing w:beforeLines="0" w:afterLines="0"/>
        <w:rPr>
          <w:rFonts w:ascii="宋体" w:eastAsia="宋体" w:hAnsi="宋体"/>
        </w:rPr>
      </w:pPr>
      <w:r w:rsidRPr="00310AF0">
        <w:rPr>
          <w:rFonts w:ascii="宋体" w:eastAsia="宋体" w:hAnsi="宋体" w:hint="eastAsia"/>
        </w:rPr>
        <w:t>场区禁养其它家畜家禽，并防止周围其它畜禽进入场区。</w:t>
      </w:r>
    </w:p>
    <w:p w:rsidR="00A851B1" w:rsidRPr="00310AF0" w:rsidRDefault="00A851B1" w:rsidP="009076F3">
      <w:pPr>
        <w:pStyle w:val="affe"/>
        <w:spacing w:beforeLines="0" w:afterLines="0"/>
        <w:rPr>
          <w:rFonts w:ascii="宋体" w:eastAsia="宋体" w:hAnsi="宋体"/>
        </w:rPr>
      </w:pPr>
      <w:r w:rsidRPr="00310AF0">
        <w:rPr>
          <w:rFonts w:ascii="宋体" w:eastAsia="宋体" w:hAnsi="宋体" w:hint="eastAsia"/>
        </w:rPr>
        <w:t>制定非正常生鲜奶处理制度，有抗生素使用隔离和解除制度，并记录完整。</w:t>
      </w:r>
    </w:p>
    <w:p w:rsidR="007F6874" w:rsidRPr="007F6874" w:rsidRDefault="007F6874" w:rsidP="007F6874">
      <w:pPr>
        <w:pStyle w:val="affd"/>
        <w:spacing w:before="120" w:after="120"/>
      </w:pPr>
      <w:r w:rsidRPr="007F6874">
        <w:rPr>
          <w:rFonts w:hint="eastAsia"/>
        </w:rPr>
        <w:t>种源管理</w:t>
      </w:r>
    </w:p>
    <w:p w:rsidR="00A851B1" w:rsidRPr="00310AF0" w:rsidRDefault="007F6874" w:rsidP="009076F3">
      <w:pPr>
        <w:pStyle w:val="affe"/>
        <w:spacing w:beforeLines="0" w:afterLines="0"/>
        <w:rPr>
          <w:rFonts w:ascii="宋体" w:eastAsia="宋体" w:hAnsi="宋体"/>
        </w:rPr>
      </w:pPr>
      <w:r w:rsidRPr="00310AF0">
        <w:rPr>
          <w:rFonts w:ascii="宋体" w:eastAsia="宋体" w:hAnsi="宋体" w:hint="eastAsia"/>
        </w:rPr>
        <w:t>建立并执行引种管理制度，并记录完整，保证记录可追溯性。</w:t>
      </w:r>
    </w:p>
    <w:p w:rsidR="007F6874" w:rsidRPr="00310AF0" w:rsidRDefault="007F6874" w:rsidP="009076F3">
      <w:pPr>
        <w:pStyle w:val="affe"/>
        <w:spacing w:beforeLines="0" w:afterLines="0"/>
        <w:rPr>
          <w:rFonts w:ascii="宋体" w:eastAsia="宋体" w:hAnsi="宋体"/>
        </w:rPr>
      </w:pPr>
      <w:r w:rsidRPr="00310AF0">
        <w:rPr>
          <w:rFonts w:ascii="宋体" w:eastAsia="宋体" w:hAnsi="宋体" w:hint="eastAsia"/>
        </w:rPr>
        <w:t>引进奶水牛、种公水牛、精液、胚胎，供方应提供《种畜禽生产经营许可证》、《动物防疫条</w:t>
      </w:r>
      <w:r w:rsidRPr="00310AF0">
        <w:rPr>
          <w:rFonts w:ascii="宋体" w:eastAsia="宋体" w:hAnsi="宋体" w:hint="eastAsia"/>
        </w:rPr>
        <w:lastRenderedPageBreak/>
        <w:t>件合格证》复印件及《动物检疫合格证明》。跨省引进奶水牛、种公水牛到达输入地后，应在24小时内向所在地县级农业农村部门报告。进口国外奶水牛、精液、胚胎，应持国家农业农村部签发的审批意见及海关出具的检测报告。</w:t>
      </w:r>
    </w:p>
    <w:p w:rsidR="007F6874" w:rsidRDefault="007F6874" w:rsidP="009076F3">
      <w:pPr>
        <w:pStyle w:val="affe"/>
        <w:spacing w:beforeLines="0" w:afterLines="0"/>
      </w:pPr>
      <w:r w:rsidRPr="00310AF0">
        <w:rPr>
          <w:rFonts w:ascii="宋体" w:eastAsia="宋体" w:hAnsi="宋体" w:hint="eastAsia"/>
        </w:rPr>
        <w:t>引进的奶水牛、种公水牛、精液或胚胎，本场供给种牛、精液或胚胎应有口蹄疫、布鲁氏菌病、牛结核病检测报告且结果为阴性。引进的奶水牛、种公水牛应隔离、观察45日以上，临床健康，口蹄疫、布鲁氏菌病、牛结核病检测为阴性的，经彻底消毒后方可进入生产区。</w:t>
      </w:r>
    </w:p>
    <w:p w:rsidR="007F6874" w:rsidRPr="00310AF0" w:rsidRDefault="007F6874" w:rsidP="009076F3">
      <w:pPr>
        <w:pStyle w:val="affe"/>
        <w:spacing w:beforeLines="0" w:afterLines="0"/>
        <w:rPr>
          <w:rFonts w:ascii="宋体" w:eastAsia="宋体" w:hAnsi="宋体"/>
        </w:rPr>
      </w:pPr>
      <w:r w:rsidRPr="00310AF0">
        <w:rPr>
          <w:rFonts w:ascii="宋体" w:eastAsia="宋体" w:hAnsi="宋体" w:hint="eastAsia"/>
        </w:rPr>
        <w:t>有近3年完整的牛只销售记录。</w:t>
      </w:r>
    </w:p>
    <w:p w:rsidR="00010A3B" w:rsidRPr="00010A3B" w:rsidRDefault="00010A3B" w:rsidP="00010A3B">
      <w:pPr>
        <w:pStyle w:val="affd"/>
        <w:spacing w:before="120" w:after="120"/>
      </w:pPr>
      <w:r w:rsidRPr="00010A3B">
        <w:rPr>
          <w:rFonts w:hint="eastAsia"/>
        </w:rPr>
        <w:t>人员配备及管理</w:t>
      </w:r>
    </w:p>
    <w:p w:rsidR="00010A3B" w:rsidRPr="00310AF0" w:rsidRDefault="00010A3B" w:rsidP="00A82153">
      <w:pPr>
        <w:pStyle w:val="affe"/>
        <w:spacing w:beforeLines="0" w:afterLines="0"/>
        <w:rPr>
          <w:rFonts w:ascii="宋体" w:eastAsia="宋体" w:hAnsi="宋体"/>
        </w:rPr>
      </w:pPr>
      <w:r w:rsidRPr="00310AF0">
        <w:rPr>
          <w:rFonts w:ascii="宋体" w:eastAsia="宋体" w:hAnsi="宋体" w:hint="eastAsia"/>
        </w:rPr>
        <w:t>全面负责疫病防治工作的技术负责人需从事养牛业2年以上，并具有畜牧兽医相关专业本科及以上学历或中级以上职称。</w:t>
      </w:r>
    </w:p>
    <w:p w:rsidR="00010A3B" w:rsidRPr="00310AF0" w:rsidRDefault="00010A3B" w:rsidP="00A82153">
      <w:pPr>
        <w:pStyle w:val="affe"/>
        <w:spacing w:beforeLines="0" w:afterLines="0"/>
        <w:rPr>
          <w:rFonts w:ascii="宋体" w:eastAsia="宋体" w:hAnsi="宋体"/>
        </w:rPr>
      </w:pPr>
      <w:r w:rsidRPr="00310AF0">
        <w:rPr>
          <w:rFonts w:ascii="宋体" w:eastAsia="宋体" w:hAnsi="宋体" w:hint="eastAsia"/>
        </w:rPr>
        <w:t>配备至少1名获得执业兽医师资格证的兽医。</w:t>
      </w:r>
    </w:p>
    <w:p w:rsidR="00010A3B" w:rsidRPr="00310AF0" w:rsidRDefault="00010A3B" w:rsidP="00A82153">
      <w:pPr>
        <w:pStyle w:val="affe"/>
        <w:spacing w:beforeLines="0" w:afterLines="0"/>
        <w:rPr>
          <w:rFonts w:ascii="宋体" w:eastAsia="宋体" w:hAnsi="宋体"/>
        </w:rPr>
      </w:pPr>
      <w:r w:rsidRPr="00310AF0">
        <w:rPr>
          <w:rFonts w:ascii="宋体" w:eastAsia="宋体" w:hAnsi="宋体" w:hint="eastAsia"/>
        </w:rPr>
        <w:t>建立员工培训制度和培训计划，定期开展培训，并做好相关记录。</w:t>
      </w:r>
    </w:p>
    <w:p w:rsidR="00010A3B" w:rsidRDefault="00010A3B" w:rsidP="00A82153">
      <w:pPr>
        <w:pStyle w:val="affe"/>
        <w:spacing w:beforeLines="0" w:afterLines="0"/>
      </w:pPr>
      <w:r w:rsidRPr="00310AF0">
        <w:rPr>
          <w:rFonts w:ascii="宋体" w:eastAsia="宋体" w:hAnsi="宋体" w:hint="eastAsia"/>
        </w:rPr>
        <w:t>场内员工定期体检，不得患有布鲁氏菌病、结核病等相关人畜共患病传染病。</w:t>
      </w:r>
    </w:p>
    <w:p w:rsidR="0096209C" w:rsidRDefault="0096209C" w:rsidP="0096209C">
      <w:pPr>
        <w:pStyle w:val="affc"/>
        <w:spacing w:before="240" w:after="240"/>
        <w:rPr>
          <w:rFonts w:hint="eastAsia"/>
        </w:rPr>
      </w:pPr>
      <w:r w:rsidRPr="0096209C">
        <w:rPr>
          <w:rFonts w:hint="eastAsia"/>
        </w:rPr>
        <w:t>疫病净化程序</w:t>
      </w:r>
      <w:r w:rsidR="008225A6">
        <w:rPr>
          <w:rFonts w:hint="eastAsia"/>
        </w:rPr>
        <w:t>及记录</w:t>
      </w:r>
    </w:p>
    <w:p w:rsidR="008225A6" w:rsidRDefault="008225A6" w:rsidP="008225A6">
      <w:pPr>
        <w:pStyle w:val="affd"/>
        <w:spacing w:before="120" w:after="120"/>
        <w:rPr>
          <w:rFonts w:hint="eastAsia"/>
        </w:rPr>
      </w:pPr>
      <w:r w:rsidRPr="0096209C">
        <w:rPr>
          <w:rFonts w:hint="eastAsia"/>
        </w:rPr>
        <w:t>疫病净化程序</w:t>
      </w:r>
    </w:p>
    <w:p w:rsidR="008225A6" w:rsidRDefault="008225A6" w:rsidP="008225A6">
      <w:pPr>
        <w:pStyle w:val="affe"/>
        <w:spacing w:before="120" w:after="120"/>
      </w:pPr>
      <w:r w:rsidRPr="0096209C">
        <w:rPr>
          <w:rFonts w:hint="eastAsia"/>
        </w:rPr>
        <w:t>口蹄疫净化程序</w:t>
      </w:r>
    </w:p>
    <w:p w:rsidR="008225A6" w:rsidRPr="00310AF0" w:rsidRDefault="008225A6" w:rsidP="008225A6">
      <w:pPr>
        <w:pStyle w:val="affffffff9"/>
      </w:pPr>
      <w:r w:rsidRPr="00310AF0">
        <w:rPr>
          <w:rFonts w:hint="eastAsia"/>
        </w:rPr>
        <w:t>本底调查。采集一定数量奶水牛血清，检测口蹄疫免疫抗体和感染抗体；按适当比例采集奶水牛O-P液，开展口蹄疫病原检测。样品要覆盖所有栏舍。</w:t>
      </w:r>
    </w:p>
    <w:p w:rsidR="008225A6" w:rsidRDefault="008225A6" w:rsidP="008225A6">
      <w:pPr>
        <w:pStyle w:val="affffffff9"/>
      </w:pPr>
      <w:r w:rsidRPr="00310AF0">
        <w:rPr>
          <w:rFonts w:hint="eastAsia"/>
        </w:rPr>
        <w:t>免疫控制。应采取免疫、监测、分群、隔离、淘汰相结合的综合防控措施，牛群口蹄疫免疫抗体合格率达到90%以上。连续12个月以上，定期采集血清检测感染抗体，采集O-P液检测病毒抗原以监测个体感染性（临床病例和病原监测阳性数量之和），个体感染率不大于0.1%，视为达到口蹄疫免疫控制标准。为有效区分自然感染与疫苗免疫动物，宜采用非结构蛋白表位缺失灭活疫苗开展免疫并使用相应的鉴别诊断试剂盒。</w:t>
      </w:r>
    </w:p>
    <w:p w:rsidR="008225A6" w:rsidRPr="00310AF0" w:rsidRDefault="008225A6" w:rsidP="008225A6">
      <w:pPr>
        <w:pStyle w:val="affffffff9"/>
      </w:pPr>
      <w:r w:rsidRPr="00310AF0">
        <w:rPr>
          <w:rFonts w:hint="eastAsia"/>
        </w:rPr>
        <w:t>监测净化。每半年监测1次。按存栏牛的25%，采集样品监测口蹄疫免疫抗体、感染抗体和/或病原。感染抗体阳性的应进行病原检测，亦可直接进行病原检测。病原检测阳性的判为口蹄疫监测阳性，按国家有关规定处理。检出免疫抗体不合格的进行补免。引进的奶水牛在引进前30日、隔离观察结束混群前分别监测1次，混群后纳入常规监测范围。</w:t>
      </w:r>
    </w:p>
    <w:p w:rsidR="008225A6" w:rsidRDefault="008225A6" w:rsidP="008225A6">
      <w:pPr>
        <w:pStyle w:val="affffffff9"/>
      </w:pPr>
      <w:r w:rsidRPr="00310AF0">
        <w:rPr>
          <w:rFonts w:hint="eastAsia"/>
        </w:rPr>
        <w:t>净化效果评价。由动物疫病净化评估专家组对奶水牛场进行现场评审。牛群抽检免疫抗体合格率达到90%以上，场内连续24个月以上无口蹄疫临床病例，连续12个月以上口蹄疫监测为阴性，视为达到口蹄疫免疫无疫标准。</w:t>
      </w:r>
    </w:p>
    <w:p w:rsidR="008225A6" w:rsidRDefault="008225A6" w:rsidP="008225A6">
      <w:pPr>
        <w:pStyle w:val="affe"/>
        <w:spacing w:before="120" w:after="120"/>
      </w:pPr>
      <w:r w:rsidRPr="0096209C">
        <w:rPr>
          <w:rFonts w:hint="eastAsia"/>
        </w:rPr>
        <w:t>布鲁氏菌病净化程序</w:t>
      </w:r>
    </w:p>
    <w:p w:rsidR="008225A6" w:rsidRPr="00310AF0" w:rsidRDefault="008225A6" w:rsidP="008225A6">
      <w:pPr>
        <w:pStyle w:val="affffffff9"/>
      </w:pPr>
      <w:r w:rsidRPr="00310AF0">
        <w:rPr>
          <w:rFonts w:hint="eastAsia"/>
        </w:rPr>
        <w:t>本底调查。对存栏1岁龄以上牛全群采集血清，检测布鲁氏菌病。</w:t>
      </w:r>
    </w:p>
    <w:p w:rsidR="008225A6" w:rsidRPr="00310AF0" w:rsidRDefault="008225A6" w:rsidP="008225A6">
      <w:pPr>
        <w:pStyle w:val="affffffff9"/>
      </w:pPr>
      <w:r w:rsidRPr="00310AF0">
        <w:rPr>
          <w:rFonts w:hint="eastAsia"/>
        </w:rPr>
        <w:t>监测净化。每半年监测1次。存栏1岁龄以上牛100%，采集样品监测布鲁氏菌病抗体和/或病原，判为监测阳性的立即扑杀并无害化处理。牛群检出阳性牛只的，应在做好隔离、消毒同时，加大监测范围和频次（推荐每季度监测1次）；经连续2次检测结果为阴性的，方可转入常规监测。奶水牛引进前30日、隔离观察混群前分别监测1次，混群后纳入常规监测范围。</w:t>
      </w:r>
    </w:p>
    <w:p w:rsidR="008225A6" w:rsidRPr="00310AF0" w:rsidRDefault="008225A6" w:rsidP="008225A6">
      <w:pPr>
        <w:pStyle w:val="affffffff9"/>
      </w:pPr>
      <w:r w:rsidRPr="00310AF0">
        <w:rPr>
          <w:rFonts w:hint="eastAsia"/>
        </w:rPr>
        <w:t>净化效果评价。由动物疫病净化评估专家组对奶水牛场进行现场评审。达到稳定控制标准（连续3年以上，个体阳性率在0.2%以下，所有阳性牛均已扑杀）后，用试管凝集试验、补体结合试验、iELISA或者cELISA等确诊方法检测均为阴性，连续2年无布鲁氏菌病疫情，视为达到布鲁氏菌病净化标准。</w:t>
      </w:r>
    </w:p>
    <w:p w:rsidR="008225A6" w:rsidRDefault="008225A6" w:rsidP="008225A6">
      <w:pPr>
        <w:pStyle w:val="affe"/>
        <w:spacing w:before="120" w:after="120"/>
      </w:pPr>
      <w:r w:rsidRPr="0096209C">
        <w:rPr>
          <w:rFonts w:hint="eastAsia"/>
        </w:rPr>
        <w:t>牛结核病净化程序</w:t>
      </w:r>
    </w:p>
    <w:p w:rsidR="008225A6" w:rsidRPr="00310AF0" w:rsidRDefault="008225A6" w:rsidP="008225A6">
      <w:pPr>
        <w:pStyle w:val="affffffff9"/>
      </w:pPr>
      <w:r w:rsidRPr="00310AF0">
        <w:rPr>
          <w:rFonts w:hint="eastAsia"/>
        </w:rPr>
        <w:t>本底调查。对存栏1月龄以上牛全群检测牛结核病。</w:t>
      </w:r>
    </w:p>
    <w:p w:rsidR="008225A6" w:rsidRPr="00310AF0" w:rsidRDefault="008225A6" w:rsidP="008225A6">
      <w:pPr>
        <w:pStyle w:val="affffffff9"/>
      </w:pPr>
      <w:r w:rsidRPr="00310AF0">
        <w:rPr>
          <w:rFonts w:hint="eastAsia"/>
        </w:rPr>
        <w:t>监测净化。每半年监测1次。存栏1月龄以上牛100%，进行牛型结核分枝杆菌PPD皮内变态反应试验，检测阳性的应隔离饲养，7d后用γ－干扰素ELISA或者间隔45</w:t>
      </w:r>
      <w:r w:rsidR="00720F4D">
        <w:rPr>
          <w:rFonts w:hint="eastAsia"/>
          <w:vertAlign w:val="superscript"/>
        </w:rPr>
        <w:t xml:space="preserve"> </w:t>
      </w:r>
      <w:r w:rsidRPr="00310AF0">
        <w:rPr>
          <w:rFonts w:hint="eastAsia"/>
        </w:rPr>
        <w:t>d后用牛型、禽型结核分枝</w:t>
      </w:r>
      <w:r w:rsidRPr="00310AF0">
        <w:rPr>
          <w:rFonts w:hint="eastAsia"/>
        </w:rPr>
        <w:lastRenderedPageBreak/>
        <w:t>杆菌PPD比较皮内变态反应试验进行复核，复核阳性的判为结核病牛，立即扑杀并无害化处理；复检阴性的判为可疑牛，隔离饲养3个月后重检，结果阴性的判为阴性牛，结果阳性或可疑的判为结核病牛。牛群检出结核病牛的，应在做好隔离、消毒同时，加大监测范围和频次（推荐每季度监测1次）；经连续2次检测结果为阴性的，方可转入常规监测。引进的奶水牛引进前30日、隔离观察混群前分别监测1次，混群后纳入常规监测范围。</w:t>
      </w:r>
    </w:p>
    <w:p w:rsidR="008225A6" w:rsidRDefault="008225A6" w:rsidP="008225A6">
      <w:pPr>
        <w:pStyle w:val="affffffff9"/>
      </w:pPr>
      <w:r w:rsidRPr="00310AF0">
        <w:rPr>
          <w:rFonts w:hint="eastAsia"/>
        </w:rPr>
        <w:t>净化效果评价。由动物疫病净化评估专家组对奶水牛场进行现场评审，连续2年以上无临床病例，连续2年抽检6周龄以上的牛，无结核病牛检出，视为达到牛结核病净化标准。</w:t>
      </w:r>
    </w:p>
    <w:p w:rsidR="008225A6" w:rsidRDefault="008225A6" w:rsidP="008225A6">
      <w:pPr>
        <w:pStyle w:val="affd"/>
        <w:spacing w:before="120" w:after="120"/>
        <w:rPr>
          <w:rFonts w:hint="eastAsia"/>
        </w:rPr>
      </w:pPr>
      <w:r>
        <w:rPr>
          <w:rFonts w:hint="eastAsia"/>
        </w:rPr>
        <w:t>疫病净化记录</w:t>
      </w:r>
    </w:p>
    <w:p w:rsidR="0096209C" w:rsidRPr="00310AF0" w:rsidRDefault="0096209C" w:rsidP="009076F3">
      <w:pPr>
        <w:pStyle w:val="affd"/>
        <w:numPr>
          <w:ilvl w:val="0"/>
          <w:numId w:val="0"/>
        </w:numPr>
        <w:spacing w:beforeLines="0" w:afterLines="0"/>
        <w:ind w:firstLineChars="200" w:firstLine="420"/>
        <w:rPr>
          <w:rFonts w:ascii="宋体" w:eastAsia="宋体" w:hAnsi="宋体"/>
        </w:rPr>
      </w:pPr>
      <w:r w:rsidRPr="00310AF0">
        <w:rPr>
          <w:rFonts w:ascii="宋体" w:eastAsia="宋体" w:hAnsi="宋体" w:hint="eastAsia"/>
        </w:rPr>
        <w:t>监测、净化记录应可追溯，且保存3年以上。</w:t>
      </w:r>
    </w:p>
    <w:p w:rsidR="003C2324" w:rsidRDefault="003C2324" w:rsidP="003C2324">
      <w:pPr>
        <w:pStyle w:val="affc"/>
        <w:spacing w:before="240" w:after="240"/>
      </w:pPr>
      <w:r w:rsidRPr="003C2324">
        <w:rPr>
          <w:rFonts w:hint="eastAsia"/>
        </w:rPr>
        <w:t>净化效果维持</w:t>
      </w:r>
    </w:p>
    <w:p w:rsidR="003C2324" w:rsidRPr="00310AF0" w:rsidRDefault="003C2324" w:rsidP="009076F3">
      <w:pPr>
        <w:pStyle w:val="affd"/>
        <w:spacing w:beforeLines="0" w:afterLines="0"/>
        <w:rPr>
          <w:rFonts w:ascii="宋体" w:eastAsia="宋体" w:hAnsi="宋体"/>
        </w:rPr>
      </w:pPr>
      <w:r w:rsidRPr="00310AF0">
        <w:rPr>
          <w:rFonts w:ascii="宋体" w:eastAsia="宋体" w:hAnsi="宋体" w:hint="eastAsia"/>
        </w:rPr>
        <w:t>加强管理严格执行卫生防疫制度，做好清洁和消毒，严格执行生物安全管理措施。</w:t>
      </w:r>
    </w:p>
    <w:p w:rsidR="003C2324" w:rsidRPr="00310AF0" w:rsidRDefault="003C2324" w:rsidP="009076F3">
      <w:pPr>
        <w:pStyle w:val="affd"/>
        <w:spacing w:beforeLines="0" w:afterLines="0"/>
        <w:rPr>
          <w:rFonts w:ascii="宋体" w:eastAsia="宋体" w:hAnsi="宋体"/>
        </w:rPr>
      </w:pPr>
      <w:r w:rsidRPr="00310AF0">
        <w:rPr>
          <w:rFonts w:ascii="宋体" w:eastAsia="宋体" w:hAnsi="宋体" w:hint="eastAsia"/>
        </w:rPr>
        <w:t>根据本地区和本场疫病流行实际，依据《中华人民共和国动物防疫法》及国务院、自治区农业农村主管部门有关的规定，制定并执行口蹄疫等疫病免疫程序。</w:t>
      </w:r>
    </w:p>
    <w:p w:rsidR="003C2324" w:rsidRPr="003C2324" w:rsidRDefault="003C2324" w:rsidP="009076F3">
      <w:pPr>
        <w:pStyle w:val="affd"/>
        <w:spacing w:beforeLines="0" w:afterLines="0"/>
      </w:pPr>
      <w:r w:rsidRPr="00310AF0">
        <w:rPr>
          <w:rFonts w:ascii="宋体" w:eastAsia="宋体" w:hAnsi="宋体" w:hint="eastAsia"/>
        </w:rPr>
        <w:t>净化奶水牛群建立后，重点疫病监测比例和频率同净化维持阶段，持续维持净化牛群的健康状态。</w:t>
      </w:r>
    </w:p>
    <w:p w:rsidR="00CF32D8" w:rsidRDefault="00CF32D8" w:rsidP="003C2324">
      <w:pPr>
        <w:pStyle w:val="affd"/>
        <w:numPr>
          <w:ilvl w:val="0"/>
          <w:numId w:val="0"/>
        </w:numPr>
        <w:spacing w:before="120" w:after="120"/>
      </w:pPr>
    </w:p>
    <w:p w:rsidR="00CF32D8" w:rsidRDefault="00CF32D8" w:rsidP="00CF32D8">
      <w:pPr>
        <w:pStyle w:val="affff6"/>
        <w:ind w:firstLine="420"/>
        <w:sectPr w:rsidR="00CF32D8" w:rsidSect="00EE5256">
          <w:headerReference w:type="even" r:id="rId20"/>
          <w:headerReference w:type="default" r:id="rId21"/>
          <w:footerReference w:type="even" r:id="rId22"/>
          <w:footerReference w:type="default" r:id="rId23"/>
          <w:pgSz w:w="11906" w:h="16838" w:code="9"/>
          <w:pgMar w:top="1928" w:right="1134" w:bottom="1134" w:left="1134" w:header="1418" w:footer="1134" w:gutter="284"/>
          <w:pgNumType w:start="1"/>
          <w:cols w:space="425"/>
          <w:formProt w:val="0"/>
          <w:docGrid w:linePitch="312"/>
        </w:sectPr>
      </w:pPr>
      <w:bookmarkStart w:id="43" w:name="BookMark6"/>
      <w:bookmarkEnd w:id="21"/>
    </w:p>
    <w:p w:rsidR="00CF32D8" w:rsidRDefault="00CF32D8" w:rsidP="00CF32D8">
      <w:pPr>
        <w:pStyle w:val="affffd"/>
        <w:spacing w:after="120"/>
        <w:rPr>
          <w:rFonts w:hint="eastAsia"/>
        </w:rPr>
      </w:pPr>
      <w:r w:rsidRPr="00CF32D8">
        <w:rPr>
          <w:rFonts w:hint="eastAsia"/>
          <w:spacing w:val="105"/>
        </w:rPr>
        <w:lastRenderedPageBreak/>
        <w:t>参考文</w:t>
      </w:r>
      <w:r>
        <w:rPr>
          <w:rFonts w:hint="eastAsia"/>
        </w:rPr>
        <w:t>献</w:t>
      </w:r>
    </w:p>
    <w:p w:rsidR="00CF32D8" w:rsidRPr="003A7B03" w:rsidRDefault="00720F4D" w:rsidP="00CF32D8">
      <w:pPr>
        <w:pStyle w:val="affff6"/>
        <w:ind w:firstLine="420"/>
        <w:rPr>
          <w:color w:val="000000" w:themeColor="text1"/>
        </w:rPr>
      </w:pPr>
      <w:r>
        <w:rPr>
          <w:rFonts w:hint="eastAsia"/>
          <w:color w:val="000000" w:themeColor="text1"/>
        </w:rPr>
        <w:t xml:space="preserve">[1] </w:t>
      </w:r>
      <w:r w:rsidR="00CF32D8" w:rsidRPr="003A7B03">
        <w:rPr>
          <w:rFonts w:hint="eastAsia"/>
          <w:color w:val="000000" w:themeColor="text1"/>
        </w:rPr>
        <w:t>GB/T 16567  种畜禽调运检疫技术规范</w:t>
      </w:r>
    </w:p>
    <w:p w:rsidR="00CF32D8" w:rsidRPr="003A7B03" w:rsidRDefault="00720F4D" w:rsidP="00CF32D8">
      <w:pPr>
        <w:pStyle w:val="affff6"/>
        <w:ind w:firstLine="420"/>
        <w:rPr>
          <w:color w:val="000000" w:themeColor="text1"/>
        </w:rPr>
      </w:pPr>
      <w:r>
        <w:rPr>
          <w:rFonts w:hint="eastAsia"/>
          <w:color w:val="000000" w:themeColor="text1"/>
        </w:rPr>
        <w:t xml:space="preserve">[2] </w:t>
      </w:r>
      <w:r w:rsidR="00CF32D8" w:rsidRPr="003A7B03">
        <w:rPr>
          <w:rFonts w:hint="eastAsia"/>
          <w:color w:val="000000" w:themeColor="text1"/>
        </w:rPr>
        <w:t>GB/T 16568  奶牛场卫生规范</w:t>
      </w:r>
    </w:p>
    <w:p w:rsidR="00CF32D8" w:rsidRPr="003A7B03" w:rsidRDefault="00720F4D" w:rsidP="00CF32D8">
      <w:pPr>
        <w:pStyle w:val="affff6"/>
        <w:ind w:firstLine="420"/>
        <w:rPr>
          <w:color w:val="000000" w:themeColor="text1"/>
        </w:rPr>
      </w:pPr>
      <w:r>
        <w:rPr>
          <w:rFonts w:hint="eastAsia"/>
          <w:color w:val="000000" w:themeColor="text1"/>
        </w:rPr>
        <w:t xml:space="preserve">[3] </w:t>
      </w:r>
      <w:r w:rsidR="00CF32D8" w:rsidRPr="003A7B03">
        <w:rPr>
          <w:rFonts w:hint="eastAsia"/>
          <w:color w:val="000000" w:themeColor="text1"/>
        </w:rPr>
        <w:t>GB/T 18645  动物结核病诊断技术</w:t>
      </w:r>
    </w:p>
    <w:p w:rsidR="00CF32D8" w:rsidRPr="003A7B03" w:rsidRDefault="00720F4D" w:rsidP="00CF32D8">
      <w:pPr>
        <w:pStyle w:val="affff6"/>
        <w:ind w:firstLine="420"/>
        <w:rPr>
          <w:color w:val="000000" w:themeColor="text1"/>
        </w:rPr>
      </w:pPr>
      <w:r>
        <w:rPr>
          <w:rFonts w:hint="eastAsia"/>
          <w:color w:val="000000" w:themeColor="text1"/>
        </w:rPr>
        <w:t xml:space="preserve">[4] </w:t>
      </w:r>
      <w:r w:rsidR="00CF32D8" w:rsidRPr="003A7B03">
        <w:rPr>
          <w:rFonts w:hint="eastAsia"/>
          <w:color w:val="000000" w:themeColor="text1"/>
        </w:rPr>
        <w:t>GB/T 18646  动物布鲁氏菌病诊断技术</w:t>
      </w:r>
    </w:p>
    <w:p w:rsidR="00CF32D8" w:rsidRPr="003A7B03" w:rsidRDefault="00720F4D" w:rsidP="00CF32D8">
      <w:pPr>
        <w:pStyle w:val="affff6"/>
        <w:ind w:firstLine="420"/>
        <w:rPr>
          <w:color w:val="000000" w:themeColor="text1"/>
        </w:rPr>
      </w:pPr>
      <w:r>
        <w:rPr>
          <w:rFonts w:hint="eastAsia"/>
          <w:color w:val="000000" w:themeColor="text1"/>
        </w:rPr>
        <w:t xml:space="preserve">[5] </w:t>
      </w:r>
      <w:r w:rsidR="00CF32D8" w:rsidRPr="003A7B03">
        <w:rPr>
          <w:rFonts w:hint="eastAsia"/>
          <w:color w:val="000000" w:themeColor="text1"/>
        </w:rPr>
        <w:t>GB/T 18935  口蹄疫诊断技术</w:t>
      </w:r>
    </w:p>
    <w:p w:rsidR="00CF32D8" w:rsidRPr="003A7B03" w:rsidRDefault="00720F4D" w:rsidP="00CF32D8">
      <w:pPr>
        <w:pStyle w:val="affff6"/>
        <w:ind w:firstLine="420"/>
        <w:rPr>
          <w:color w:val="000000" w:themeColor="text1"/>
        </w:rPr>
      </w:pPr>
      <w:r>
        <w:rPr>
          <w:rFonts w:hint="eastAsia"/>
          <w:color w:val="000000" w:themeColor="text1"/>
        </w:rPr>
        <w:t xml:space="preserve">[6] </w:t>
      </w:r>
      <w:r w:rsidR="00CF32D8" w:rsidRPr="003A7B03">
        <w:rPr>
          <w:rFonts w:hint="eastAsia"/>
          <w:color w:val="000000" w:themeColor="text1"/>
        </w:rPr>
        <w:t>NY/T 2662  标准化养殖场奶牛</w:t>
      </w:r>
    </w:p>
    <w:p w:rsidR="00CF32D8" w:rsidRPr="003A7B03" w:rsidRDefault="00720F4D" w:rsidP="00CF32D8">
      <w:pPr>
        <w:pStyle w:val="affff6"/>
        <w:ind w:firstLine="420"/>
        <w:rPr>
          <w:color w:val="000000" w:themeColor="text1"/>
        </w:rPr>
      </w:pPr>
      <w:r>
        <w:rPr>
          <w:rFonts w:hint="eastAsia"/>
          <w:color w:val="000000" w:themeColor="text1"/>
        </w:rPr>
        <w:t xml:space="preserve">[7] </w:t>
      </w:r>
      <w:r w:rsidR="00CF32D8" w:rsidRPr="003A7B03">
        <w:rPr>
          <w:rFonts w:hint="eastAsia"/>
          <w:color w:val="000000" w:themeColor="text1"/>
        </w:rPr>
        <w:t>NY/T 2798  无公害食品</w:t>
      </w:r>
      <w:r w:rsidR="00CF32D8">
        <w:rPr>
          <w:rFonts w:hint="eastAsia"/>
          <w:color w:val="000000" w:themeColor="text1"/>
        </w:rPr>
        <w:t xml:space="preserve">  </w:t>
      </w:r>
      <w:r w:rsidR="00CF32D8" w:rsidRPr="003A7B03">
        <w:rPr>
          <w:rFonts w:hint="eastAsia"/>
          <w:color w:val="000000" w:themeColor="text1"/>
        </w:rPr>
        <w:t>生产质量安全控制技术规范</w:t>
      </w:r>
    </w:p>
    <w:p w:rsidR="00CF32D8" w:rsidRPr="003A7B03" w:rsidRDefault="00720F4D" w:rsidP="00CF32D8">
      <w:pPr>
        <w:pStyle w:val="affff6"/>
        <w:ind w:firstLine="420"/>
        <w:rPr>
          <w:color w:val="000000" w:themeColor="text1"/>
        </w:rPr>
      </w:pPr>
      <w:r>
        <w:rPr>
          <w:rFonts w:hint="eastAsia"/>
          <w:color w:val="000000" w:themeColor="text1"/>
        </w:rPr>
        <w:t xml:space="preserve">[8] </w:t>
      </w:r>
      <w:r w:rsidR="00CF32D8" w:rsidRPr="003A7B03">
        <w:rPr>
          <w:rFonts w:hint="eastAsia"/>
          <w:color w:val="000000" w:themeColor="text1"/>
        </w:rPr>
        <w:t>NY/T 5339  无公害食品</w:t>
      </w:r>
      <w:r w:rsidR="00CF32D8">
        <w:rPr>
          <w:rFonts w:hint="eastAsia"/>
          <w:color w:val="000000" w:themeColor="text1"/>
        </w:rPr>
        <w:t xml:space="preserve">  </w:t>
      </w:r>
      <w:r w:rsidR="00CF32D8" w:rsidRPr="003A7B03">
        <w:rPr>
          <w:rFonts w:hint="eastAsia"/>
          <w:color w:val="000000" w:themeColor="text1"/>
        </w:rPr>
        <w:t>畜禽饲养兽医防疫准则</w:t>
      </w:r>
    </w:p>
    <w:p w:rsidR="00CF32D8" w:rsidRPr="003A7B03" w:rsidRDefault="00720F4D" w:rsidP="00CF32D8">
      <w:pPr>
        <w:pStyle w:val="affff6"/>
        <w:ind w:firstLine="420"/>
        <w:rPr>
          <w:color w:val="000000" w:themeColor="text1"/>
        </w:rPr>
      </w:pPr>
      <w:r>
        <w:rPr>
          <w:rFonts w:hint="eastAsia"/>
          <w:color w:val="000000" w:themeColor="text1"/>
        </w:rPr>
        <w:t xml:space="preserve">[9] </w:t>
      </w:r>
      <w:r w:rsidR="00CF32D8" w:rsidRPr="003A7B03">
        <w:rPr>
          <w:rFonts w:hint="eastAsia"/>
          <w:color w:val="000000" w:themeColor="text1"/>
        </w:rPr>
        <w:t>DB45/T 912—2013  水牛结核病防治技术规范</w:t>
      </w:r>
    </w:p>
    <w:p w:rsidR="00CF32D8" w:rsidRPr="003A7B03" w:rsidRDefault="00720F4D" w:rsidP="00CF32D8">
      <w:pPr>
        <w:pStyle w:val="affff6"/>
        <w:ind w:firstLine="420"/>
        <w:rPr>
          <w:color w:val="000000" w:themeColor="text1"/>
        </w:rPr>
      </w:pPr>
      <w:r>
        <w:rPr>
          <w:rFonts w:hint="eastAsia"/>
          <w:color w:val="000000" w:themeColor="text1"/>
        </w:rPr>
        <w:t xml:space="preserve">[10] </w:t>
      </w:r>
      <w:r w:rsidR="00CF32D8" w:rsidRPr="003A7B03">
        <w:rPr>
          <w:rFonts w:hint="eastAsia"/>
          <w:color w:val="000000" w:themeColor="text1"/>
        </w:rPr>
        <w:t xml:space="preserve">中华人民共和国农业部.布鲁氏菌病防治技术规范.2007 </w:t>
      </w:r>
    </w:p>
    <w:p w:rsidR="00CF32D8" w:rsidRPr="003A7B03" w:rsidRDefault="00720F4D" w:rsidP="00CF32D8">
      <w:pPr>
        <w:pStyle w:val="affff6"/>
        <w:ind w:firstLine="420"/>
        <w:rPr>
          <w:color w:val="000000" w:themeColor="text1"/>
        </w:rPr>
      </w:pPr>
      <w:r>
        <w:rPr>
          <w:rFonts w:hint="eastAsia"/>
          <w:color w:val="000000" w:themeColor="text1"/>
        </w:rPr>
        <w:t xml:space="preserve">[11] </w:t>
      </w:r>
      <w:r w:rsidR="00CF32D8" w:rsidRPr="003A7B03">
        <w:rPr>
          <w:rFonts w:hint="eastAsia"/>
          <w:color w:val="000000" w:themeColor="text1"/>
        </w:rPr>
        <w:t>中华人民共和国农业部.病死及病害动物无害化处理技术规范.2017</w:t>
      </w:r>
    </w:p>
    <w:p w:rsidR="00CF32D8" w:rsidRPr="003A7B03" w:rsidRDefault="00720F4D" w:rsidP="00CF32D8">
      <w:pPr>
        <w:pStyle w:val="affff6"/>
        <w:ind w:firstLine="420"/>
        <w:rPr>
          <w:color w:val="000000" w:themeColor="text1"/>
        </w:rPr>
      </w:pPr>
      <w:r>
        <w:rPr>
          <w:rFonts w:hint="eastAsia"/>
          <w:color w:val="000000" w:themeColor="text1"/>
        </w:rPr>
        <w:t xml:space="preserve">[12] </w:t>
      </w:r>
      <w:r w:rsidR="00CF32D8" w:rsidRPr="003A7B03">
        <w:rPr>
          <w:rFonts w:hint="eastAsia"/>
          <w:color w:val="000000" w:themeColor="text1"/>
        </w:rPr>
        <w:t>中华人民共和国农业农村部.跨省调运乳用种用动物产地检疫规程.2019</w:t>
      </w:r>
    </w:p>
    <w:bookmarkEnd w:id="43"/>
    <w:p w:rsidR="003C2324" w:rsidRPr="00CF32D8" w:rsidRDefault="003C2324" w:rsidP="00CF32D8">
      <w:pPr>
        <w:pStyle w:val="affff6"/>
        <w:ind w:firstLine="420"/>
      </w:pPr>
    </w:p>
    <w:p w:rsidR="003C2324" w:rsidRPr="003C2324" w:rsidRDefault="003C2324" w:rsidP="003C2324">
      <w:pPr>
        <w:pStyle w:val="affff6"/>
        <w:ind w:firstLineChars="0" w:firstLine="0"/>
        <w:jc w:val="center"/>
      </w:pPr>
      <w:bookmarkStart w:id="44" w:name="BookMark8"/>
      <w:r>
        <w:rPr>
          <w:rFonts w:hint="eastAsia"/>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rsidR="003C2324" w:rsidRPr="003C2324" w:rsidSect="00EE5256">
      <w:headerReference w:type="even" r:id="rId25"/>
      <w:headerReference w:type="default" r:id="rId26"/>
      <w:footerReference w:type="even" r:id="rId27"/>
      <w:footerReference w:type="default" r:id="rId28"/>
      <w:pgSz w:w="11906" w:h="16838" w:code="9"/>
      <w:pgMar w:top="1928"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1BD8" w:rsidRDefault="00511BD8" w:rsidP="00D86DB7">
      <w:r>
        <w:separator/>
      </w:r>
    </w:p>
    <w:p w:rsidR="00511BD8" w:rsidRDefault="00511BD8"/>
    <w:p w:rsidR="00511BD8" w:rsidRDefault="00511BD8"/>
  </w:endnote>
  <w:endnote w:type="continuationSeparator" w:id="1">
    <w:p w:rsidR="00511BD8" w:rsidRDefault="00511BD8" w:rsidP="00D86DB7">
      <w:r>
        <w:continuationSeparator/>
      </w:r>
    </w:p>
    <w:p w:rsidR="00511BD8" w:rsidRDefault="00511BD8"/>
    <w:p w:rsidR="00511BD8" w:rsidRDefault="00511BD8"/>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8D7B70">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256" w:rsidRPr="00EE5256" w:rsidRDefault="00EE5256" w:rsidP="00EE5256">
    <w:pPr>
      <w:pStyle w:val="affff2"/>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8D7B70" w:rsidP="00EE5256">
    <w:pPr>
      <w:pStyle w:val="affff3"/>
    </w:pPr>
    <w:r>
      <w:fldChar w:fldCharType="begin"/>
    </w:r>
    <w:r w:rsidR="000C57D6">
      <w:instrText>PAGE   \* MERGEFORMAT</w:instrText>
    </w:r>
    <w:r>
      <w:fldChar w:fldCharType="separate"/>
    </w:r>
    <w:r w:rsidR="009D4148" w:rsidRPr="009D4148">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256" w:rsidRPr="00EE5256" w:rsidRDefault="00EE5256" w:rsidP="00EE5256">
    <w:pPr>
      <w:pStyle w:val="affff2"/>
    </w:pPr>
    <w:r>
      <w:fldChar w:fldCharType="begin"/>
    </w:r>
    <w:r>
      <w:instrText xml:space="preserve"> PAGE   \* MERGEFORMAT \* MERGEFORMAT </w:instrText>
    </w:r>
    <w:r>
      <w:fldChar w:fldCharType="separate"/>
    </w:r>
    <w:r w:rsidR="009D4148">
      <w:rPr>
        <w:noProof/>
      </w:rPr>
      <w:t>2</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256" w:rsidRDefault="00EE5256" w:rsidP="00EE5256">
    <w:pPr>
      <w:pStyle w:val="affff3"/>
    </w:pPr>
    <w:r>
      <w:fldChar w:fldCharType="begin"/>
    </w:r>
    <w:r>
      <w:instrText>PAGE   \* MERGEFORMAT</w:instrText>
    </w:r>
    <w:r>
      <w:fldChar w:fldCharType="separate"/>
    </w:r>
    <w:r w:rsidR="003C7B10" w:rsidRPr="003C7B10">
      <w:rPr>
        <w:noProof/>
        <w:lang w:val="zh-CN"/>
      </w:rPr>
      <w:t>1</w:t>
    </w:r>
    <w: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256" w:rsidRPr="00EE5256" w:rsidRDefault="00EE5256" w:rsidP="00EE5256">
    <w:pPr>
      <w:pStyle w:val="affff2"/>
    </w:pPr>
    <w:r>
      <w:fldChar w:fldCharType="begin"/>
    </w:r>
    <w:r>
      <w:instrText xml:space="preserve"> PAGE   \* MERGEFORMAT \* MERGEFORMAT </w:instrText>
    </w:r>
    <w:r>
      <w:fldChar w:fldCharType="separate"/>
    </w:r>
    <w:r>
      <w:rPr>
        <w:noProof/>
      </w:rPr>
      <w:t>1</w:t>
    </w:r>
    <w: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256" w:rsidRDefault="00EE5256" w:rsidP="00EE5256">
    <w:pPr>
      <w:pStyle w:val="affff3"/>
    </w:pPr>
    <w:r>
      <w:fldChar w:fldCharType="begin"/>
    </w:r>
    <w:r>
      <w:instrText>PAGE   \* MERGEFORMAT</w:instrText>
    </w:r>
    <w:r>
      <w:fldChar w:fldCharType="separate"/>
    </w:r>
    <w:r w:rsidR="00720F4D" w:rsidRPr="00720F4D">
      <w:rPr>
        <w:noProof/>
        <w:lang w:val="zh-CN"/>
      </w:rPr>
      <w:t>5</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1BD8" w:rsidRDefault="00511BD8" w:rsidP="00D86DB7">
      <w:r>
        <w:separator/>
      </w:r>
    </w:p>
  </w:footnote>
  <w:footnote w:type="continuationSeparator" w:id="1">
    <w:p w:rsidR="00511BD8" w:rsidRDefault="00511BD8" w:rsidP="00D86DB7">
      <w:r>
        <w:continuationSeparator/>
      </w:r>
    </w:p>
    <w:p w:rsidR="00511BD8" w:rsidRDefault="00511BD8"/>
    <w:p w:rsidR="00511BD8" w:rsidRDefault="00511BD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4DF2" w:rsidRDefault="00C94DF2">
    <w:pPr>
      <w:pStyle w:val="af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Pr="00EE5256" w:rsidRDefault="00EE5256" w:rsidP="00EE5256">
    <w:pPr>
      <w:pStyle w:val="affffc"/>
    </w:pPr>
    <w:fldSimple w:instr=" STYLEREF  标准文件_文件编号 \* MERGEFORMAT ">
      <w:r>
        <w:t>T/GXAS XXXX</w:t>
      </w:r>
      <w:r>
        <w:t>—</w:t>
      </w:r>
      <w:r>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8D7B70" w:rsidP="00EE5256">
    <w:pPr>
      <w:pStyle w:val="affffb"/>
    </w:pPr>
    <w:fldSimple w:instr=" STYLEREF  标准文件_文件编号  \* MERGEFORMAT ">
      <w:r w:rsidR="009D4148">
        <w:t>T/GXAS XXXX</w:t>
      </w:r>
      <w:r w:rsidR="009D4148">
        <w:t>—</w:t>
      </w:r>
      <w:r w:rsidR="009D4148">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256" w:rsidRPr="00EE5256" w:rsidRDefault="00EE5256" w:rsidP="00EE5256">
    <w:pPr>
      <w:pStyle w:val="affffc"/>
    </w:pPr>
    <w:fldSimple w:instr=" STYLEREF  标准文件_文件编号 \* MERGEFORMAT ">
      <w:r w:rsidR="009D4148">
        <w:t>T/GXAS XXXX</w:t>
      </w:r>
      <w:r w:rsidR="009D4148">
        <w:t>—</w:t>
      </w:r>
      <w:r w:rsidR="009D4148">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256" w:rsidRPr="00D84FA1" w:rsidRDefault="00EE5256" w:rsidP="00EE5256">
    <w:pPr>
      <w:pStyle w:val="affffb"/>
    </w:pPr>
    <w:fldSimple w:instr=" STYLEREF  标准文件_文件编号  \* MERGEFORMAT ">
      <w:r w:rsidR="003C7B10">
        <w:t>T/GXAS XXXX</w:t>
      </w:r>
      <w:r w:rsidR="003C7B10">
        <w:t>—</w:t>
      </w:r>
      <w:r w:rsidR="003C7B10">
        <w:t>XXXX</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256" w:rsidRPr="00EE5256" w:rsidRDefault="00EE5256" w:rsidP="00EE5256">
    <w:pPr>
      <w:pStyle w:val="affffc"/>
    </w:pPr>
    <w:fldSimple w:instr=" STYLEREF  标准文件_文件编号 \* MERGEFORMAT ">
      <w:r>
        <w:t>T/GXAS XXXX</w:t>
      </w:r>
      <w:r>
        <w:t>—</w:t>
      </w:r>
      <w:r>
        <w:t>XXXX</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5256" w:rsidRPr="00D84FA1" w:rsidRDefault="00EE5256" w:rsidP="00EE5256">
    <w:pPr>
      <w:pStyle w:val="affffb"/>
    </w:pPr>
    <w:fldSimple w:instr=" STYLEREF  标准文件_文件编号  \* MERGEFORMAT ">
      <w:r w:rsidR="00720F4D">
        <w:t>T/GXAS XXXX</w:t>
      </w:r>
      <w:r w:rsidR="00720F4D">
        <w:t>—</w:t>
      </w:r>
      <w:r w:rsidR="00720F4D">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BFF0FE5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134" w:firstLine="0"/>
      </w:pPr>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284"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attachedTemplate r:id="rId1"/>
  <w:stylePaneSortMethod w:val="000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D05A7"/>
    <w:rsid w:val="0000040A"/>
    <w:rsid w:val="00000A94"/>
    <w:rsid w:val="00001972"/>
    <w:rsid w:val="00001D9A"/>
    <w:rsid w:val="00007B3A"/>
    <w:rsid w:val="000107E0"/>
    <w:rsid w:val="00010A3B"/>
    <w:rsid w:val="00011FDE"/>
    <w:rsid w:val="00012FFD"/>
    <w:rsid w:val="000135DB"/>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0272"/>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072F2"/>
    <w:rsid w:val="00113B1E"/>
    <w:rsid w:val="0011711C"/>
    <w:rsid w:val="00124E4F"/>
    <w:rsid w:val="001260B7"/>
    <w:rsid w:val="001265CB"/>
    <w:rsid w:val="00127C15"/>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3D2"/>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3442"/>
    <w:rsid w:val="001D411C"/>
    <w:rsid w:val="001D7B40"/>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06E0A"/>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1E6A"/>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0AF0"/>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A7B03"/>
    <w:rsid w:val="003B09AD"/>
    <w:rsid w:val="003B1F18"/>
    <w:rsid w:val="003B5BF0"/>
    <w:rsid w:val="003B60BF"/>
    <w:rsid w:val="003B6BE3"/>
    <w:rsid w:val="003C010C"/>
    <w:rsid w:val="003C0A6C"/>
    <w:rsid w:val="003C14F8"/>
    <w:rsid w:val="003C2324"/>
    <w:rsid w:val="003C5A43"/>
    <w:rsid w:val="003C789D"/>
    <w:rsid w:val="003C7B10"/>
    <w:rsid w:val="003D0519"/>
    <w:rsid w:val="003D05A7"/>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379D"/>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CA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1BD8"/>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31A7"/>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185A"/>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2596"/>
    <w:rsid w:val="00624B90"/>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57EFC"/>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3CB7"/>
    <w:rsid w:val="00714F58"/>
    <w:rsid w:val="00720F4D"/>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3DFE"/>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6874"/>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25A6"/>
    <w:rsid w:val="00823303"/>
    <w:rsid w:val="008233B2"/>
    <w:rsid w:val="00823A9F"/>
    <w:rsid w:val="00823C85"/>
    <w:rsid w:val="00825138"/>
    <w:rsid w:val="008269DD"/>
    <w:rsid w:val="00830621"/>
    <w:rsid w:val="00830F69"/>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041"/>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D7B70"/>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076F3"/>
    <w:rsid w:val="00911BE5"/>
    <w:rsid w:val="00913CA9"/>
    <w:rsid w:val="009145AE"/>
    <w:rsid w:val="009146CE"/>
    <w:rsid w:val="00914CA7"/>
    <w:rsid w:val="00915C3E"/>
    <w:rsid w:val="009161A8"/>
    <w:rsid w:val="00924445"/>
    <w:rsid w:val="009245AE"/>
    <w:rsid w:val="009245F5"/>
    <w:rsid w:val="009249EC"/>
    <w:rsid w:val="009273B3"/>
    <w:rsid w:val="009305B5"/>
    <w:rsid w:val="009378DD"/>
    <w:rsid w:val="009429D5"/>
    <w:rsid w:val="00942BF1"/>
    <w:rsid w:val="00945180"/>
    <w:rsid w:val="00945428"/>
    <w:rsid w:val="0094607B"/>
    <w:rsid w:val="00953604"/>
    <w:rsid w:val="00954706"/>
    <w:rsid w:val="0095496B"/>
    <w:rsid w:val="00960F1E"/>
    <w:rsid w:val="009610DC"/>
    <w:rsid w:val="00961490"/>
    <w:rsid w:val="0096209C"/>
    <w:rsid w:val="0096381A"/>
    <w:rsid w:val="009648F9"/>
    <w:rsid w:val="00965E04"/>
    <w:rsid w:val="009674AD"/>
    <w:rsid w:val="00970CDC"/>
    <w:rsid w:val="00975727"/>
    <w:rsid w:val="00976E75"/>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148"/>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2153"/>
    <w:rsid w:val="00A83D8D"/>
    <w:rsid w:val="00A8446B"/>
    <w:rsid w:val="00A8473F"/>
    <w:rsid w:val="00A851B1"/>
    <w:rsid w:val="00A862D6"/>
    <w:rsid w:val="00A8715E"/>
    <w:rsid w:val="00A9295B"/>
    <w:rsid w:val="00A93AC5"/>
    <w:rsid w:val="00A93B09"/>
    <w:rsid w:val="00A952D7"/>
    <w:rsid w:val="00A963F7"/>
    <w:rsid w:val="00A96AD8"/>
    <w:rsid w:val="00AA052C"/>
    <w:rsid w:val="00AA1E45"/>
    <w:rsid w:val="00AA4286"/>
    <w:rsid w:val="00AA456B"/>
    <w:rsid w:val="00AA57F5"/>
    <w:rsid w:val="00AA672E"/>
    <w:rsid w:val="00AA6EC9"/>
    <w:rsid w:val="00AB1C3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E6AC1"/>
    <w:rsid w:val="00AE77CC"/>
    <w:rsid w:val="00AF0C18"/>
    <w:rsid w:val="00AF47C5"/>
    <w:rsid w:val="00AF5398"/>
    <w:rsid w:val="00AF7E2F"/>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1F8C"/>
    <w:rsid w:val="00B72880"/>
    <w:rsid w:val="00B758BF"/>
    <w:rsid w:val="00B77EC8"/>
    <w:rsid w:val="00B827A6"/>
    <w:rsid w:val="00B831CE"/>
    <w:rsid w:val="00B86677"/>
    <w:rsid w:val="00B87131"/>
    <w:rsid w:val="00B922E2"/>
    <w:rsid w:val="00B939B1"/>
    <w:rsid w:val="00B96D40"/>
    <w:rsid w:val="00B97386"/>
    <w:rsid w:val="00BA03F9"/>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88E"/>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1B78"/>
    <w:rsid w:val="00CD2808"/>
    <w:rsid w:val="00CD28BF"/>
    <w:rsid w:val="00CD4092"/>
    <w:rsid w:val="00CD4A20"/>
    <w:rsid w:val="00CD50A1"/>
    <w:rsid w:val="00CD519E"/>
    <w:rsid w:val="00CE0C4F"/>
    <w:rsid w:val="00CE30EA"/>
    <w:rsid w:val="00CF048A"/>
    <w:rsid w:val="00CF155A"/>
    <w:rsid w:val="00CF2947"/>
    <w:rsid w:val="00CF32D8"/>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439"/>
    <w:rsid w:val="00D1489E"/>
    <w:rsid w:val="00D20737"/>
    <w:rsid w:val="00D21E81"/>
    <w:rsid w:val="00D223DE"/>
    <w:rsid w:val="00D25E37"/>
    <w:rsid w:val="00D2661A"/>
    <w:rsid w:val="00D270A4"/>
    <w:rsid w:val="00D27582"/>
    <w:rsid w:val="00D27EC4"/>
    <w:rsid w:val="00D32719"/>
    <w:rsid w:val="00D33333"/>
    <w:rsid w:val="00D352A2"/>
    <w:rsid w:val="00D4162B"/>
    <w:rsid w:val="00D4514F"/>
    <w:rsid w:val="00D451E2"/>
    <w:rsid w:val="00D45E89"/>
    <w:rsid w:val="00D45E8D"/>
    <w:rsid w:val="00D466AE"/>
    <w:rsid w:val="00D4734F"/>
    <w:rsid w:val="00D51BF3"/>
    <w:rsid w:val="00D566DF"/>
    <w:rsid w:val="00D66846"/>
    <w:rsid w:val="00D675FB"/>
    <w:rsid w:val="00D71F25"/>
    <w:rsid w:val="00D72A9C"/>
    <w:rsid w:val="00D77031"/>
    <w:rsid w:val="00D82A4D"/>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C65B9"/>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2C9"/>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49B"/>
    <w:rsid w:val="00EC562A"/>
    <w:rsid w:val="00ED067A"/>
    <w:rsid w:val="00ED2B50"/>
    <w:rsid w:val="00EE0350"/>
    <w:rsid w:val="00EE0719"/>
    <w:rsid w:val="00EE0E80"/>
    <w:rsid w:val="00EE525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Char"/>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32780"/>
    <w:pPr>
      <w:keepNext/>
      <w:keepLines/>
      <w:spacing w:before="260" w:after="260" w:line="416" w:lineRule="auto"/>
      <w:outlineLvl w:val="2"/>
    </w:pPr>
    <w:rPr>
      <w:b/>
      <w:bCs/>
      <w:sz w:val="32"/>
      <w:szCs w:val="32"/>
    </w:rPr>
  </w:style>
  <w:style w:type="paragraph" w:styleId="4">
    <w:name w:val="heading 4"/>
    <w:basedOn w:val="afff5"/>
    <w:next w:val="afff5"/>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9">
    <w:name w:val="header"/>
    <w:basedOn w:val="afff5"/>
    <w:link w:val="Char"/>
    <w:uiPriority w:val="99"/>
    <w:rsid w:val="00F32780"/>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F32780"/>
    <w:rPr>
      <w:kern w:val="2"/>
      <w:sz w:val="18"/>
      <w:szCs w:val="18"/>
    </w:rPr>
  </w:style>
  <w:style w:type="paragraph" w:styleId="afffa">
    <w:name w:val="footer"/>
    <w:basedOn w:val="afff5"/>
    <w:link w:val="Char0"/>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F32780"/>
    <w:rPr>
      <w:rFonts w:ascii="宋体"/>
      <w:kern w:val="2"/>
      <w:sz w:val="18"/>
      <w:szCs w:val="18"/>
    </w:rPr>
  </w:style>
  <w:style w:type="paragraph" w:styleId="afffb">
    <w:name w:val="Balloon Text"/>
    <w:basedOn w:val="afff5"/>
    <w:link w:val="Char1"/>
    <w:uiPriority w:val="99"/>
    <w:semiHidden/>
    <w:unhideWhenUsed/>
    <w:rsid w:val="00F32780"/>
    <w:rPr>
      <w:sz w:val="18"/>
      <w:szCs w:val="18"/>
    </w:rPr>
  </w:style>
  <w:style w:type="character" w:customStyle="1" w:styleId="Char1">
    <w:name w:val="批注框文本 Char"/>
    <w:link w:val="afffb"/>
    <w:uiPriority w:val="99"/>
    <w:semiHidden/>
    <w:rsid w:val="00F32780"/>
    <w:rPr>
      <w:kern w:val="2"/>
      <w:sz w:val="18"/>
      <w:szCs w:val="18"/>
    </w:rPr>
  </w:style>
  <w:style w:type="paragraph" w:styleId="afffc">
    <w:name w:val="Quote"/>
    <w:basedOn w:val="afff5"/>
    <w:next w:val="afff5"/>
    <w:link w:val="Char2"/>
    <w:uiPriority w:val="29"/>
    <w:qFormat/>
    <w:rsid w:val="00F32780"/>
    <w:rPr>
      <w:i/>
      <w:iCs/>
      <w:color w:val="000000"/>
    </w:rPr>
  </w:style>
  <w:style w:type="character" w:customStyle="1" w:styleId="Char2">
    <w:name w:val="引用 Char"/>
    <w:link w:val="afffc"/>
    <w:uiPriority w:val="29"/>
    <w:rsid w:val="00F32780"/>
    <w:rPr>
      <w:i/>
      <w:iCs/>
      <w:color w:val="000000"/>
      <w:kern w:val="2"/>
      <w:sz w:val="21"/>
      <w:szCs w:val="21"/>
    </w:rPr>
  </w:style>
  <w:style w:type="character" w:styleId="afffd">
    <w:name w:val="Strong"/>
    <w:uiPriority w:val="22"/>
    <w:qFormat/>
    <w:rsid w:val="00F32780"/>
    <w:rPr>
      <w:b/>
      <w:bCs/>
    </w:rPr>
  </w:style>
  <w:style w:type="character" w:styleId="afffe">
    <w:name w:val="Emphasis"/>
    <w:uiPriority w:val="20"/>
    <w:qFormat/>
    <w:rsid w:val="00F32780"/>
    <w:rPr>
      <w:i/>
      <w:iCs/>
    </w:rPr>
  </w:style>
  <w:style w:type="paragraph" w:styleId="affff">
    <w:name w:val="Title"/>
    <w:basedOn w:val="afff5"/>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
    <w:rsid w:val="00F32780"/>
    <w:rPr>
      <w:rFonts w:ascii="Arial" w:hAnsi="Arial" w:cs="Arial"/>
      <w:b/>
      <w:bCs/>
      <w:kern w:val="2"/>
      <w:sz w:val="32"/>
      <w:szCs w:val="32"/>
    </w:rPr>
  </w:style>
  <w:style w:type="paragraph" w:customStyle="1" w:styleId="affff0">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F32780"/>
    <w:pPr>
      <w:ind w:left="198"/>
    </w:pPr>
    <w:rPr>
      <w:rFonts w:ascii="宋体" w:hAnsi="Times New Roman"/>
      <w:sz w:val="18"/>
    </w:rPr>
  </w:style>
  <w:style w:type="paragraph" w:customStyle="1" w:styleId="affff3">
    <w:name w:val="标准文件_页脚奇数页"/>
    <w:rsid w:val="00F32780"/>
    <w:pPr>
      <w:ind w:right="227"/>
      <w:jc w:val="right"/>
    </w:pPr>
    <w:rPr>
      <w:rFonts w:ascii="宋体" w:hAnsi="Times New Roman"/>
      <w:sz w:val="18"/>
    </w:rPr>
  </w:style>
  <w:style w:type="paragraph" w:customStyle="1" w:styleId="affff4">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5">
    <w:name w:val="标准文件_标准正文"/>
    <w:basedOn w:val="afff5"/>
    <w:next w:val="affff6"/>
    <w:rsid w:val="00F32780"/>
    <w:pPr>
      <w:snapToGrid w:val="0"/>
      <w:ind w:firstLineChars="200" w:firstLine="200"/>
    </w:pPr>
    <w:rPr>
      <w:kern w:val="0"/>
    </w:rPr>
  </w:style>
  <w:style w:type="paragraph" w:customStyle="1" w:styleId="affff7">
    <w:name w:val="标准文件_版本"/>
    <w:basedOn w:val="affff5"/>
    <w:rsid w:val="00F32780"/>
    <w:pPr>
      <w:adjustRightInd/>
      <w:snapToGrid/>
      <w:ind w:firstLineChars="0" w:firstLine="0"/>
    </w:pPr>
    <w:rPr>
      <w:rFonts w:ascii="宋体" w:hAnsi="宋体"/>
      <w:kern w:val="2"/>
    </w:rPr>
  </w:style>
  <w:style w:type="paragraph" w:customStyle="1" w:styleId="affff8">
    <w:name w:val="标准文件_标准部门"/>
    <w:basedOn w:val="afff5"/>
    <w:rsid w:val="00F32780"/>
    <w:pPr>
      <w:jc w:val="center"/>
    </w:pPr>
    <w:rPr>
      <w:rFonts w:ascii="黑体" w:eastAsia="黑体"/>
      <w:kern w:val="0"/>
      <w:sz w:val="44"/>
    </w:rPr>
  </w:style>
  <w:style w:type="paragraph" w:customStyle="1" w:styleId="affff9">
    <w:name w:val="标准文件_标准代替"/>
    <w:basedOn w:val="afff5"/>
    <w:next w:val="afff5"/>
    <w:rsid w:val="00F32780"/>
    <w:pPr>
      <w:spacing w:line="310" w:lineRule="exact"/>
      <w:jc w:val="right"/>
    </w:pPr>
    <w:rPr>
      <w:rFonts w:ascii="宋体" w:hAnsi="宋体"/>
      <w:kern w:val="0"/>
    </w:rPr>
  </w:style>
  <w:style w:type="paragraph" w:customStyle="1" w:styleId="affffa">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F32780"/>
    <w:pPr>
      <w:jc w:val="left"/>
    </w:pPr>
  </w:style>
  <w:style w:type="paragraph" w:customStyle="1" w:styleId="affffd">
    <w:name w:val="标准文件_参考文献标题"/>
    <w:basedOn w:val="afff5"/>
    <w:next w:val="afff5"/>
    <w:rsid w:val="00F3278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6">
    <w:name w:val="标准文件_段"/>
    <w:link w:val="Char4"/>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F32780"/>
    <w:pPr>
      <w:widowControl w:val="0"/>
      <w:numPr>
        <w:ilvl w:val="3"/>
        <w:numId w:val="29"/>
      </w:numPr>
      <w:spacing w:beforeLines="50" w:afterLines="50"/>
      <w:ind w:left="0"/>
      <w:jc w:val="both"/>
      <w:outlineLvl w:val="2"/>
    </w:pPr>
    <w:rPr>
      <w:rFonts w:ascii="黑体" w:eastAsia="黑体" w:hAnsi="Times New Roman"/>
      <w:sz w:val="21"/>
    </w:rPr>
  </w:style>
  <w:style w:type="character" w:customStyle="1" w:styleId="affffe">
    <w:name w:val="标准文件_发布"/>
    <w:rsid w:val="00F32780"/>
    <w:rPr>
      <w:rFonts w:ascii="黑体" w:eastAsia="黑体"/>
      <w:spacing w:val="0"/>
      <w:w w:val="100"/>
      <w:position w:val="3"/>
      <w:sz w:val="28"/>
    </w:rPr>
  </w:style>
  <w:style w:type="paragraph" w:customStyle="1" w:styleId="ad">
    <w:name w:val="标准文件_方框数字列项"/>
    <w:basedOn w:val="affff6"/>
    <w:rsid w:val="00F32780"/>
    <w:pPr>
      <w:numPr>
        <w:numId w:val="3"/>
      </w:numPr>
      <w:ind w:firstLineChars="0" w:firstLine="0"/>
    </w:pPr>
  </w:style>
  <w:style w:type="paragraph" w:customStyle="1" w:styleId="afffff">
    <w:name w:val="标准文件_封面标准编号"/>
    <w:basedOn w:val="afff5"/>
    <w:next w:val="affff9"/>
    <w:rsid w:val="00F32780"/>
    <w:pPr>
      <w:spacing w:line="310" w:lineRule="exact"/>
      <w:jc w:val="right"/>
    </w:pPr>
    <w:rPr>
      <w:rFonts w:ascii="黑体" w:eastAsia="黑体"/>
      <w:kern w:val="0"/>
      <w:sz w:val="28"/>
    </w:rPr>
  </w:style>
  <w:style w:type="paragraph" w:customStyle="1" w:styleId="afffff0">
    <w:name w:val="标准文件_封面标准分类号"/>
    <w:basedOn w:val="afff5"/>
    <w:rsid w:val="00F32780"/>
    <w:rPr>
      <w:rFonts w:ascii="黑体" w:eastAsia="黑体"/>
      <w:b/>
      <w:kern w:val="0"/>
      <w:sz w:val="28"/>
    </w:rPr>
  </w:style>
  <w:style w:type="paragraph" w:customStyle="1" w:styleId="afffff1">
    <w:name w:val="标准文件_封面标准名称"/>
    <w:basedOn w:val="afff5"/>
    <w:rsid w:val="00F32780"/>
    <w:pPr>
      <w:spacing w:line="240" w:lineRule="auto"/>
      <w:jc w:val="center"/>
    </w:pPr>
    <w:rPr>
      <w:rFonts w:ascii="黑体" w:eastAsia="黑体"/>
      <w:kern w:val="0"/>
      <w:sz w:val="52"/>
    </w:rPr>
  </w:style>
  <w:style w:type="paragraph" w:customStyle="1" w:styleId="afffff2">
    <w:name w:val="标准文件_封面标准英文名称"/>
    <w:basedOn w:val="afff5"/>
    <w:rsid w:val="00F32780"/>
    <w:pPr>
      <w:spacing w:line="240" w:lineRule="auto"/>
      <w:jc w:val="center"/>
    </w:pPr>
    <w:rPr>
      <w:rFonts w:ascii="黑体" w:eastAsia="黑体"/>
      <w:b/>
      <w:sz w:val="28"/>
    </w:rPr>
  </w:style>
  <w:style w:type="paragraph" w:customStyle="1" w:styleId="afffff3">
    <w:name w:val="标准文件_封面发布日期"/>
    <w:basedOn w:val="afff5"/>
    <w:rsid w:val="00F32780"/>
    <w:pPr>
      <w:spacing w:line="310" w:lineRule="exact"/>
    </w:pPr>
    <w:rPr>
      <w:rFonts w:ascii="黑体" w:eastAsia="黑体"/>
      <w:kern w:val="0"/>
      <w:sz w:val="28"/>
    </w:rPr>
  </w:style>
  <w:style w:type="paragraph" w:customStyle="1" w:styleId="afffff4">
    <w:name w:val="标准文件_封面密级"/>
    <w:basedOn w:val="afff5"/>
    <w:rsid w:val="00F32780"/>
    <w:rPr>
      <w:rFonts w:eastAsia="黑体"/>
      <w:sz w:val="32"/>
    </w:rPr>
  </w:style>
  <w:style w:type="paragraph" w:customStyle="1" w:styleId="afffff5">
    <w:name w:val="标准文件_封面实施日期"/>
    <w:basedOn w:val="afff5"/>
    <w:rsid w:val="00F32780"/>
    <w:pPr>
      <w:spacing w:line="310" w:lineRule="exact"/>
      <w:jc w:val="right"/>
    </w:pPr>
    <w:rPr>
      <w:rFonts w:ascii="黑体" w:eastAsia="黑体"/>
      <w:sz w:val="28"/>
    </w:rPr>
  </w:style>
  <w:style w:type="paragraph" w:customStyle="1" w:styleId="afffff6">
    <w:name w:val="标准文件_封面抬头"/>
    <w:basedOn w:val="affff6"/>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F32780"/>
    <w:pPr>
      <w:numPr>
        <w:numId w:val="6"/>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
    <w:name w:val="标准文件_附录表标题"/>
    <w:next w:val="affff6"/>
    <w:rsid w:val="00F32780"/>
    <w:pPr>
      <w:numPr>
        <w:ilvl w:val="1"/>
        <w:numId w:val="4"/>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6"/>
    <w:rsid w:val="00F32780"/>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F32780"/>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F32780"/>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F32780"/>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F32780"/>
    <w:pPr>
      <w:numPr>
        <w:ilvl w:val="1"/>
        <w:numId w:val="5"/>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6"/>
    <w:rsid w:val="00F32780"/>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F32780"/>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F32780"/>
    <w:pPr>
      <w:spacing w:after="120"/>
    </w:pPr>
  </w:style>
  <w:style w:type="character" w:customStyle="1" w:styleId="Char5">
    <w:name w:val="正文文本 Char"/>
    <w:link w:val="afffff8"/>
    <w:rsid w:val="00F32780"/>
    <w:rPr>
      <w:kern w:val="2"/>
      <w:sz w:val="21"/>
      <w:szCs w:val="21"/>
    </w:rPr>
  </w:style>
  <w:style w:type="paragraph" w:customStyle="1" w:styleId="afffff9">
    <w:name w:val="标准文件_附录章标题"/>
    <w:next w:val="affff6"/>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b">
    <w:name w:val="标准文件_目次、标准名称标题"/>
    <w:basedOn w:val="a6"/>
    <w:next w:val="affff6"/>
    <w:rsid w:val="00F32780"/>
    <w:pPr>
      <w:spacing w:line="460" w:lineRule="exact"/>
      <w:ind w:left="0" w:firstLine="0"/>
    </w:pPr>
  </w:style>
  <w:style w:type="paragraph" w:customStyle="1" w:styleId="afffffc">
    <w:name w:val="标准文件_目录标题"/>
    <w:basedOn w:val="afff5"/>
    <w:rsid w:val="003E019F"/>
    <w:pPr>
      <w:spacing w:before="480" w:afterLines="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6"/>
    <w:rsid w:val="00F32780"/>
    <w:pPr>
      <w:widowControl/>
      <w:numPr>
        <w:ilvl w:val="4"/>
      </w:numPr>
      <w:outlineLvl w:val="3"/>
    </w:pPr>
  </w:style>
  <w:style w:type="character" w:styleId="afffffd">
    <w:name w:val="Subtle Reference"/>
    <w:uiPriority w:val="31"/>
    <w:qFormat/>
    <w:rsid w:val="00F32780"/>
    <w:rPr>
      <w:smallCaps/>
      <w:color w:val="C0504D"/>
      <w:u w:val="single"/>
    </w:rPr>
  </w:style>
  <w:style w:type="paragraph" w:customStyle="1" w:styleId="afffffe">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6"/>
    <w:rsid w:val="00F32780"/>
    <w:pPr>
      <w:widowControl w:val="0"/>
      <w:numPr>
        <w:ilvl w:val="5"/>
        <w:numId w:val="29"/>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F32780"/>
    <w:rPr>
      <w:rFonts w:ascii="宋体"/>
      <w:kern w:val="2"/>
      <w:sz w:val="18"/>
      <w:szCs w:val="18"/>
    </w:rPr>
  </w:style>
  <w:style w:type="paragraph" w:customStyle="1" w:styleId="affffff0">
    <w:name w:val="标准文件_条文脚注"/>
    <w:basedOn w:val="affffff"/>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F32780"/>
    <w:pPr>
      <w:numPr>
        <w:numId w:val="14"/>
      </w:numPr>
      <w:spacing w:line="240" w:lineRule="auto"/>
      <w:jc w:val="left"/>
    </w:pPr>
    <w:rPr>
      <w:rFonts w:ascii="宋体" w:hAnsi="宋体"/>
      <w:sz w:val="18"/>
    </w:rPr>
  </w:style>
  <w:style w:type="character" w:styleId="affffff1">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2">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6"/>
    <w:rsid w:val="00F32780"/>
    <w:pPr>
      <w:widowControl w:val="0"/>
      <w:numPr>
        <w:ilvl w:val="6"/>
        <w:numId w:val="29"/>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F32780"/>
    <w:pPr>
      <w:numPr>
        <w:ilvl w:val="1"/>
        <w:numId w:val="29"/>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F32780"/>
    <w:pPr>
      <w:numPr>
        <w:ilvl w:val="2"/>
      </w:numPr>
      <w:spacing w:beforeLines="50" w:afterLines="50"/>
      <w:ind w:left="0"/>
      <w:outlineLvl w:val="1"/>
    </w:pPr>
  </w:style>
  <w:style w:type="paragraph" w:customStyle="1" w:styleId="affffff3">
    <w:name w:val="标准文件_一致程度"/>
    <w:basedOn w:val="afff5"/>
    <w:rsid w:val="00F32780"/>
    <w:pPr>
      <w:spacing w:line="440" w:lineRule="exact"/>
      <w:jc w:val="center"/>
    </w:pPr>
    <w:rPr>
      <w:sz w:val="28"/>
    </w:rPr>
  </w:style>
  <w:style w:type="paragraph" w:customStyle="1" w:styleId="affffff4">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6"/>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F32780"/>
    <w:pPr>
      <w:numPr>
        <w:numId w:val="21"/>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F32780"/>
    <w:pPr>
      <w:numPr>
        <w:numId w:val="22"/>
      </w:numPr>
      <w:spacing w:beforeLines="50" w:afterLines="50"/>
      <w:jc w:val="center"/>
    </w:pPr>
    <w:rPr>
      <w:rFonts w:ascii="黑体" w:eastAsia="黑体" w:hAnsi="Times New Roman"/>
      <w:sz w:val="21"/>
    </w:rPr>
  </w:style>
  <w:style w:type="paragraph" w:customStyle="1" w:styleId="afff3">
    <w:name w:val="标准文件_正文英文表标题"/>
    <w:next w:val="affff6"/>
    <w:rsid w:val="00F32780"/>
    <w:pPr>
      <w:numPr>
        <w:numId w:val="23"/>
      </w:numPr>
      <w:jc w:val="center"/>
    </w:pPr>
    <w:rPr>
      <w:rFonts w:ascii="黑体" w:eastAsia="黑体" w:hAnsi="Times New Roman"/>
      <w:sz w:val="21"/>
    </w:rPr>
  </w:style>
  <w:style w:type="paragraph" w:customStyle="1" w:styleId="afb">
    <w:name w:val="标准文件_正文英文图标题"/>
    <w:next w:val="affff6"/>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7">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8">
    <w:name w:val="发布部门"/>
    <w:next w:val="affff6"/>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F32780"/>
    <w:pPr>
      <w:spacing w:before="180" w:line="180" w:lineRule="exact"/>
      <w:jc w:val="center"/>
    </w:pPr>
    <w:rPr>
      <w:rFonts w:ascii="宋体" w:hAnsi="Times New Roman"/>
      <w:sz w:val="21"/>
    </w:rPr>
  </w:style>
  <w:style w:type="paragraph" w:customStyle="1" w:styleId="affffffd">
    <w:name w:val="封面标准文稿类别"/>
    <w:rsid w:val="00F32780"/>
    <w:pPr>
      <w:spacing w:before="440" w:line="400" w:lineRule="exact"/>
      <w:jc w:val="center"/>
    </w:pPr>
    <w:rPr>
      <w:rFonts w:ascii="宋体" w:hAnsi="Times New Roman"/>
      <w:sz w:val="24"/>
    </w:rPr>
  </w:style>
  <w:style w:type="paragraph" w:customStyle="1" w:styleId="affffffe">
    <w:name w:val="封面标准英文名称"/>
    <w:rsid w:val="00F32780"/>
    <w:pPr>
      <w:widowControl w:val="0"/>
      <w:spacing w:line="360" w:lineRule="exact"/>
      <w:jc w:val="center"/>
    </w:pPr>
    <w:rPr>
      <w:rFonts w:ascii="Times New Roman" w:hAnsi="Times New Roman"/>
      <w:sz w:val="28"/>
    </w:rPr>
  </w:style>
  <w:style w:type="paragraph" w:customStyle="1" w:styleId="afffffff">
    <w:name w:val="封面一致性程度标识"/>
    <w:rsid w:val="00F32780"/>
    <w:pPr>
      <w:spacing w:before="440" w:line="440" w:lineRule="exact"/>
      <w:jc w:val="center"/>
    </w:pPr>
    <w:rPr>
      <w:rFonts w:ascii="Times New Roman" w:hAnsi="Times New Roman"/>
      <w:sz w:val="28"/>
    </w:rPr>
  </w:style>
  <w:style w:type="paragraph" w:customStyle="1" w:styleId="afffffff0">
    <w:name w:val="封面正文"/>
    <w:rsid w:val="00F32780"/>
    <w:pPr>
      <w:jc w:val="both"/>
    </w:pPr>
    <w:rPr>
      <w:rFonts w:ascii="Times New Roman" w:hAnsi="Times New Roman"/>
    </w:rPr>
  </w:style>
  <w:style w:type="paragraph" w:customStyle="1" w:styleId="afffffff1">
    <w:name w:val="附录二级无标题条"/>
    <w:basedOn w:val="afff5"/>
    <w:next w:val="affff6"/>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F32780"/>
    <w:pPr>
      <w:outlineLvl w:val="4"/>
    </w:pPr>
  </w:style>
  <w:style w:type="paragraph" w:customStyle="1" w:styleId="afffffff3">
    <w:name w:val="附录四级无标题条"/>
    <w:basedOn w:val="afffffff2"/>
    <w:next w:val="affff6"/>
    <w:rsid w:val="00F32780"/>
    <w:pPr>
      <w:outlineLvl w:val="5"/>
    </w:pPr>
  </w:style>
  <w:style w:type="paragraph" w:customStyle="1" w:styleId="afffffff4">
    <w:name w:val="附录图"/>
    <w:next w:val="affff6"/>
    <w:rsid w:val="00F32780"/>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5">
    <w:name w:val="附录五级无标题条"/>
    <w:basedOn w:val="afffffff3"/>
    <w:next w:val="affff6"/>
    <w:rsid w:val="00F32780"/>
    <w:pPr>
      <w:outlineLvl w:val="6"/>
    </w:pPr>
  </w:style>
  <w:style w:type="paragraph" w:customStyle="1" w:styleId="afffffff6">
    <w:name w:val="附录性质"/>
    <w:basedOn w:val="afff5"/>
    <w:rsid w:val="00F32780"/>
    <w:pPr>
      <w:widowControl/>
      <w:adjustRightInd/>
      <w:jc w:val="center"/>
    </w:pPr>
    <w:rPr>
      <w:rFonts w:ascii="黑体" w:eastAsia="黑体"/>
    </w:rPr>
  </w:style>
  <w:style w:type="paragraph" w:customStyle="1" w:styleId="afffffff7">
    <w:name w:val="附录一级无标题条"/>
    <w:basedOn w:val="afffff9"/>
    <w:next w:val="affff6"/>
    <w:rsid w:val="00F32780"/>
    <w:pPr>
      <w:autoSpaceDN w:val="0"/>
      <w:outlineLvl w:val="2"/>
    </w:pPr>
    <w:rPr>
      <w:rFonts w:ascii="宋体" w:eastAsia="宋体" w:hAnsi="宋体"/>
    </w:rPr>
  </w:style>
  <w:style w:type="character" w:customStyle="1" w:styleId="afffffff8">
    <w:name w:val="个人答复风格"/>
    <w:rsid w:val="00F32780"/>
    <w:rPr>
      <w:rFonts w:ascii="Arial" w:eastAsia="宋体" w:hAnsi="Arial" w:cs="Arial"/>
      <w:color w:val="auto"/>
      <w:spacing w:val="0"/>
      <w:sz w:val="20"/>
    </w:rPr>
  </w:style>
  <w:style w:type="character" w:customStyle="1" w:styleId="afffffff9">
    <w:name w:val="个人撰写风格"/>
    <w:rsid w:val="00F32780"/>
    <w:rPr>
      <w:rFonts w:ascii="Arial" w:eastAsia="宋体" w:hAnsi="Arial" w:cs="Arial"/>
      <w:color w:val="auto"/>
      <w:spacing w:val="0"/>
      <w:sz w:val="20"/>
    </w:rPr>
  </w:style>
  <w:style w:type="paragraph" w:customStyle="1" w:styleId="afffffffa">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b">
    <w:name w:val="列项·"/>
    <w:basedOn w:val="affff6"/>
    <w:rsid w:val="00F32780"/>
    <w:pPr>
      <w:tabs>
        <w:tab w:val="left" w:pos="840"/>
      </w:tabs>
    </w:pPr>
  </w:style>
  <w:style w:type="paragraph" w:customStyle="1" w:styleId="afffffffc">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d">
    <w:name w:val="其他标准称谓"/>
    <w:rsid w:val="00F32780"/>
    <w:pPr>
      <w:spacing w:line="0" w:lineRule="atLeast"/>
      <w:jc w:val="distribute"/>
    </w:pPr>
    <w:rPr>
      <w:rFonts w:ascii="黑体" w:eastAsia="黑体" w:hAnsi="宋体"/>
      <w:sz w:val="52"/>
    </w:rPr>
  </w:style>
  <w:style w:type="paragraph" w:customStyle="1" w:styleId="afffffffe">
    <w:name w:val="其他发布部门"/>
    <w:basedOn w:val="affffff8"/>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
    <w:name w:val="实施日期"/>
    <w:basedOn w:val="affffff9"/>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F32780"/>
    <w:pPr>
      <w:adjustRightInd/>
      <w:spacing w:line="240" w:lineRule="auto"/>
      <w:jc w:val="left"/>
    </w:pPr>
    <w:rPr>
      <w:szCs w:val="24"/>
    </w:rPr>
  </w:style>
  <w:style w:type="paragraph" w:customStyle="1" w:styleId="affffffff1">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3">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4">
    <w:name w:val="Normal Indent"/>
    <w:basedOn w:val="afff5"/>
    <w:rsid w:val="00F32780"/>
    <w:pPr>
      <w:ind w:firstLine="420"/>
    </w:pPr>
  </w:style>
  <w:style w:type="paragraph" w:customStyle="1" w:styleId="affffffff5">
    <w:name w:val="注:后续"/>
    <w:rsid w:val="00F3278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32780"/>
    <w:pPr>
      <w:ind w:leftChars="0" w:left="1406" w:firstLineChars="0" w:hanging="499"/>
    </w:pPr>
  </w:style>
  <w:style w:type="paragraph" w:customStyle="1" w:styleId="affffffff7">
    <w:name w:val="标准文件_一级无标题"/>
    <w:basedOn w:val="affd"/>
    <w:qFormat/>
    <w:rsid w:val="00F32780"/>
    <w:pPr>
      <w:spacing w:beforeLines="0" w:afterLines="0"/>
      <w:outlineLvl w:val="9"/>
    </w:pPr>
    <w:rPr>
      <w:rFonts w:ascii="宋体" w:eastAsia="宋体"/>
    </w:rPr>
  </w:style>
  <w:style w:type="paragraph" w:customStyle="1" w:styleId="affffffff8">
    <w:name w:val="标准文件_五级无标题"/>
    <w:basedOn w:val="afff1"/>
    <w:qFormat/>
    <w:rsid w:val="00F32780"/>
    <w:pPr>
      <w:spacing w:beforeLines="0" w:afterLines="0"/>
      <w:outlineLvl w:val="9"/>
    </w:pPr>
    <w:rPr>
      <w:rFonts w:ascii="宋体" w:eastAsia="宋体"/>
    </w:rPr>
  </w:style>
  <w:style w:type="paragraph" w:customStyle="1" w:styleId="affffffff9">
    <w:name w:val="标准文件_三级无标题"/>
    <w:basedOn w:val="afff"/>
    <w:qFormat/>
    <w:rsid w:val="00F32780"/>
    <w:pPr>
      <w:spacing w:beforeLines="0" w:afterLines="0"/>
      <w:outlineLvl w:val="9"/>
    </w:pPr>
    <w:rPr>
      <w:rFonts w:ascii="宋体" w:eastAsia="宋体"/>
    </w:rPr>
  </w:style>
  <w:style w:type="paragraph" w:customStyle="1" w:styleId="affffffffa">
    <w:name w:val="标准文件_二级无标题"/>
    <w:basedOn w:val="affe"/>
    <w:qFormat/>
    <w:rsid w:val="00F32780"/>
    <w:pPr>
      <w:spacing w:beforeLines="0" w:afterLines="0"/>
      <w:outlineLvl w:val="9"/>
    </w:pPr>
    <w:rPr>
      <w:rFonts w:ascii="宋体" w:eastAsia="宋体"/>
    </w:rPr>
  </w:style>
  <w:style w:type="paragraph" w:customStyle="1" w:styleId="affffffffb">
    <w:name w:val="标准_四级无标题"/>
    <w:basedOn w:val="afff0"/>
    <w:next w:val="affff6"/>
    <w:qFormat/>
    <w:rsid w:val="00F32780"/>
    <w:rPr>
      <w:rFonts w:eastAsia="宋体"/>
    </w:rPr>
  </w:style>
  <w:style w:type="paragraph" w:customStyle="1" w:styleId="affffffffc">
    <w:name w:val="标准文件_四级无标题"/>
    <w:basedOn w:val="afff0"/>
    <w:qFormat/>
    <w:rsid w:val="00F32780"/>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F32780"/>
    <w:pPr>
      <w:numPr>
        <w:numId w:val="2"/>
      </w:numPr>
      <w:ind w:firstLineChars="0" w:firstLine="0"/>
    </w:pPr>
    <w:rPr>
      <w:rFonts w:ascii="Times New Roman" w:cs="Arial"/>
      <w:szCs w:val="28"/>
    </w:rPr>
  </w:style>
  <w:style w:type="paragraph" w:customStyle="1" w:styleId="ae">
    <w:name w:val="标准文件_小写罗马数字编号列项"/>
    <w:basedOn w:val="affff6"/>
    <w:rsid w:val="00F32780"/>
    <w:pPr>
      <w:numPr>
        <w:numId w:val="15"/>
      </w:numPr>
      <w:ind w:firstLineChars="0" w:firstLine="0"/>
    </w:pPr>
    <w:rPr>
      <w:rFonts w:cs="Arial"/>
      <w:szCs w:val="28"/>
    </w:rPr>
  </w:style>
  <w:style w:type="paragraph" w:customStyle="1" w:styleId="affffffffd">
    <w:name w:val="标准文件_附录标题"/>
    <w:basedOn w:val="aff3"/>
    <w:qFormat/>
    <w:rsid w:val="00F32780"/>
    <w:pPr>
      <w:numPr>
        <w:numId w:val="0"/>
      </w:numPr>
      <w:spacing w:after="280"/>
      <w:outlineLvl w:val="9"/>
    </w:pPr>
  </w:style>
  <w:style w:type="paragraph" w:customStyle="1" w:styleId="affffffffe">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6"/>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
    <w:name w:val="标准文件_索引字母"/>
    <w:next w:val="affff6"/>
    <w:qFormat/>
    <w:rsid w:val="00F32780"/>
    <w:pPr>
      <w:jc w:val="center"/>
    </w:pPr>
    <w:rPr>
      <w:rFonts w:ascii="宋体" w:eastAsia="Times New Roman" w:hAnsi="宋体"/>
      <w:b/>
      <w:kern w:val="2"/>
      <w:sz w:val="21"/>
    </w:rPr>
  </w:style>
  <w:style w:type="paragraph" w:customStyle="1" w:styleId="afffffffff0">
    <w:name w:val="标准文件_附录前"/>
    <w:next w:val="affff6"/>
    <w:qFormat/>
    <w:rsid w:val="00F32780"/>
    <w:pPr>
      <w:spacing w:line="20" w:lineRule="atLeast"/>
      <w:ind w:firstLine="200"/>
    </w:pPr>
    <w:rPr>
      <w:rFonts w:ascii="宋体" w:hAnsi="宋体"/>
      <w:kern w:val="2"/>
      <w:sz w:val="10"/>
    </w:rPr>
  </w:style>
  <w:style w:type="paragraph" w:customStyle="1" w:styleId="afffffffff1">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F32780"/>
    <w:pPr>
      <w:ind w:firstLineChars="0" w:firstLine="0"/>
      <w:jc w:val="center"/>
    </w:pPr>
    <w:rPr>
      <w:sz w:val="18"/>
    </w:rPr>
  </w:style>
  <w:style w:type="paragraph" w:customStyle="1" w:styleId="afff2">
    <w:name w:val="标准文件_注："/>
    <w:next w:val="affff6"/>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F32780"/>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F32780"/>
    <w:rPr>
      <w:rFonts w:ascii="宋体" w:hAnsi="Times New Roman"/>
      <w:noProof/>
      <w:sz w:val="21"/>
    </w:rPr>
  </w:style>
  <w:style w:type="paragraph" w:customStyle="1" w:styleId="afffffffff4">
    <w:name w:val="标准文件_表格续"/>
    <w:basedOn w:val="affff6"/>
    <w:next w:val="affff6"/>
    <w:qFormat/>
    <w:rsid w:val="00F32780"/>
    <w:pPr>
      <w:jc w:val="center"/>
    </w:pPr>
    <w:rPr>
      <w:rFonts w:ascii="黑体" w:eastAsia="黑体" w:hAnsi="黑体"/>
    </w:rPr>
  </w:style>
  <w:style w:type="paragraph" w:styleId="10">
    <w:name w:val="toc 1"/>
    <w:basedOn w:val="afff5"/>
    <w:next w:val="afff5"/>
    <w:autoRedefine/>
    <w:uiPriority w:val="39"/>
    <w:unhideWhenUsed/>
    <w:rsid w:val="00F32780"/>
    <w:rPr>
      <w:rFonts w:ascii="宋体"/>
    </w:rPr>
  </w:style>
  <w:style w:type="table" w:styleId="afffffffff5">
    <w:name w:val="Table Grid"/>
    <w:basedOn w:val="afff7"/>
    <w:uiPriority w:val="39"/>
    <w:rsid w:val="00F327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F32780"/>
    <w:rPr>
      <w:color w:val="808080"/>
    </w:rPr>
  </w:style>
  <w:style w:type="paragraph" w:customStyle="1" w:styleId="2">
    <w:name w:val="标准文件_二级项2"/>
    <w:basedOn w:val="affff6"/>
    <w:qFormat/>
    <w:rsid w:val="00F32780"/>
    <w:pPr>
      <w:numPr>
        <w:ilvl w:val="1"/>
        <w:numId w:val="16"/>
      </w:numPr>
      <w:ind w:firstLineChars="0" w:firstLine="0"/>
    </w:pPr>
  </w:style>
  <w:style w:type="paragraph" w:customStyle="1" w:styleId="21">
    <w:name w:val="标准文件_三级项2"/>
    <w:basedOn w:val="affff6"/>
    <w:qFormat/>
    <w:rsid w:val="00F32780"/>
    <w:pPr>
      <w:numPr>
        <w:numId w:val="10"/>
      </w:numPr>
      <w:spacing w:line="300" w:lineRule="exact"/>
      <w:ind w:firstLineChars="0"/>
    </w:pPr>
    <w:rPr>
      <w:rFonts w:ascii="Times New Roman"/>
    </w:rPr>
  </w:style>
  <w:style w:type="paragraph" w:customStyle="1" w:styleId="20">
    <w:name w:val="标准文件_一级项2"/>
    <w:basedOn w:val="affff6"/>
    <w:qFormat/>
    <w:rsid w:val="00F32780"/>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F32780"/>
    <w:pPr>
      <w:ind w:firstLine="420"/>
    </w:pPr>
    <w:rPr>
      <w:rFonts w:ascii="黑体" w:eastAsia="黑体"/>
    </w:rPr>
  </w:style>
  <w:style w:type="character" w:customStyle="1" w:styleId="afffffffff8">
    <w:name w:val="标准文件_来源"/>
    <w:basedOn w:val="afff6"/>
    <w:uiPriority w:val="1"/>
    <w:qFormat/>
    <w:rsid w:val="00F32780"/>
    <w:rPr>
      <w:rFonts w:eastAsia="宋体"/>
      <w:sz w:val="21"/>
    </w:rPr>
  </w:style>
  <w:style w:type="paragraph" w:customStyle="1" w:styleId="afffffffff9">
    <w:name w:val="标准文件_图表说明"/>
    <w:qFormat/>
    <w:rsid w:val="00F32780"/>
    <w:pPr>
      <w:spacing w:line="276" w:lineRule="auto"/>
      <w:ind w:firstLine="420"/>
    </w:pPr>
    <w:rPr>
      <w:rFonts w:ascii="宋体" w:hAnsi="宋体"/>
      <w:kern w:val="2"/>
      <w:sz w:val="18"/>
    </w:rPr>
  </w:style>
  <w:style w:type="paragraph" w:customStyle="1" w:styleId="afffffffffa">
    <w:name w:val="其他发布日期"/>
    <w:basedOn w:val="affffff9"/>
    <w:rsid w:val="00F32780"/>
    <w:pPr>
      <w:framePr w:w="3997" w:h="471" w:hRule="exact" w:hSpace="0" w:vSpace="181" w:wrap="around" w:vAnchor="page" w:hAnchor="page" w:x="1419" w:y="14097"/>
    </w:pPr>
  </w:style>
  <w:style w:type="paragraph" w:customStyle="1" w:styleId="afffffffffb">
    <w:name w:val="其他实施日期"/>
    <w:basedOn w:val="affffffff"/>
    <w:rsid w:val="00F32780"/>
    <w:pPr>
      <w:framePr w:w="3997" w:h="471" w:hRule="exact" w:vSpace="181" w:wrap="around" w:vAnchor="page" w:hAnchor="page" w:x="7089" w:y="14097"/>
    </w:pPr>
  </w:style>
  <w:style w:type="paragraph" w:customStyle="1" w:styleId="afffffffffc">
    <w:name w:val="标准文件_文件编号"/>
    <w:basedOn w:val="affff6"/>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32780"/>
    <w:pPr>
      <w:framePr w:wrap="auto"/>
      <w:spacing w:before="57"/>
    </w:pPr>
    <w:rPr>
      <w:sz w:val="21"/>
    </w:rPr>
  </w:style>
  <w:style w:type="paragraph" w:customStyle="1" w:styleId="afffffffffe">
    <w:name w:val="标准文件_文件名称"/>
    <w:basedOn w:val="affff6"/>
    <w:next w:val="affff6"/>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F32780"/>
    <w:pPr>
      <w:spacing w:line="300" w:lineRule="exact"/>
      <w:ind w:left="420"/>
    </w:pPr>
    <w:rPr>
      <w:rFonts w:ascii="宋体"/>
    </w:rPr>
  </w:style>
  <w:style w:type="paragraph" w:styleId="40">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F32780"/>
    <w:pPr>
      <w:ind w:left="839"/>
    </w:pPr>
    <w:rPr>
      <w:rFonts w:ascii="宋体"/>
    </w:rPr>
  </w:style>
  <w:style w:type="paragraph" w:styleId="60">
    <w:name w:val="toc 6"/>
    <w:basedOn w:val="afff5"/>
    <w:next w:val="afff5"/>
    <w:autoRedefine/>
    <w:uiPriority w:val="39"/>
    <w:unhideWhenUsed/>
    <w:rsid w:val="00F32780"/>
    <w:pPr>
      <w:spacing w:line="300" w:lineRule="exact"/>
      <w:ind w:left="1049"/>
    </w:pPr>
    <w:rPr>
      <w:rFonts w:ascii="宋体"/>
    </w:rPr>
  </w:style>
  <w:style w:type="paragraph" w:styleId="70">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F32780"/>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F32780"/>
    <w:pPr>
      <w:numPr>
        <w:ilvl w:val="1"/>
        <w:numId w:val="18"/>
      </w:numPr>
      <w:spacing w:beforeLines="50" w:afterLines="50"/>
      <w:ind w:firstLineChars="0"/>
    </w:pPr>
    <w:rPr>
      <w:rFonts w:ascii="黑体" w:eastAsia="黑体"/>
    </w:rPr>
  </w:style>
  <w:style w:type="paragraph" w:customStyle="1" w:styleId="a8">
    <w:name w:val="标准文件_引言二级条标题"/>
    <w:basedOn w:val="affff6"/>
    <w:next w:val="affff6"/>
    <w:qFormat/>
    <w:rsid w:val="00F32780"/>
    <w:pPr>
      <w:numPr>
        <w:ilvl w:val="2"/>
        <w:numId w:val="18"/>
      </w:numPr>
      <w:spacing w:beforeLines="50" w:afterLines="50"/>
      <w:ind w:firstLineChars="0"/>
    </w:pPr>
    <w:rPr>
      <w:rFonts w:ascii="黑体" w:eastAsia="黑体"/>
    </w:rPr>
  </w:style>
  <w:style w:type="paragraph" w:customStyle="1" w:styleId="a9">
    <w:name w:val="标准文件_引言三级条标题"/>
    <w:basedOn w:val="affff6"/>
    <w:next w:val="affff6"/>
    <w:qFormat/>
    <w:rsid w:val="00F32780"/>
    <w:pPr>
      <w:numPr>
        <w:ilvl w:val="3"/>
        <w:numId w:val="18"/>
      </w:numPr>
      <w:spacing w:beforeLines="50" w:afterLines="50"/>
      <w:ind w:firstLineChars="0"/>
    </w:pPr>
    <w:rPr>
      <w:rFonts w:ascii="黑体" w:eastAsia="黑体"/>
    </w:rPr>
  </w:style>
  <w:style w:type="paragraph" w:customStyle="1" w:styleId="aa">
    <w:name w:val="标准文件_引言四级条标题"/>
    <w:basedOn w:val="affff6"/>
    <w:next w:val="affff6"/>
    <w:qFormat/>
    <w:rsid w:val="00F32780"/>
    <w:pPr>
      <w:numPr>
        <w:ilvl w:val="4"/>
        <w:numId w:val="18"/>
      </w:numPr>
      <w:spacing w:beforeLines="50" w:afterLines="50"/>
      <w:ind w:firstLineChars="0"/>
    </w:pPr>
    <w:rPr>
      <w:rFonts w:ascii="黑体" w:eastAsia="黑体"/>
    </w:rPr>
  </w:style>
  <w:style w:type="paragraph" w:customStyle="1" w:styleId="ab">
    <w:name w:val="标准文件_引言五级条标题"/>
    <w:basedOn w:val="affff6"/>
    <w:next w:val="affff6"/>
    <w:qFormat/>
    <w:rsid w:val="00F32780"/>
    <w:pPr>
      <w:numPr>
        <w:ilvl w:val="5"/>
        <w:numId w:val="18"/>
      </w:numPr>
      <w:spacing w:beforeLines="50" w:afterLines="50"/>
      <w:ind w:firstLineChars="0"/>
    </w:pPr>
    <w:rPr>
      <w:rFonts w:ascii="黑体" w:eastAsia="黑体"/>
    </w:rPr>
  </w:style>
  <w:style w:type="paragraph" w:customStyle="1" w:styleId="affffffffff">
    <w:name w:val="标准文件_注后"/>
    <w:basedOn w:val="affff6"/>
    <w:qFormat/>
    <w:rsid w:val="00F32780"/>
    <w:pPr>
      <w:ind w:left="811" w:firstLineChars="0" w:firstLine="0"/>
    </w:pPr>
    <w:rPr>
      <w:sz w:val="18"/>
    </w:rPr>
  </w:style>
  <w:style w:type="paragraph" w:customStyle="1" w:styleId="X">
    <w:name w:val="标准文件_注X后"/>
    <w:basedOn w:val="affff6"/>
    <w:qFormat/>
    <w:rsid w:val="00F32780"/>
    <w:pPr>
      <w:ind w:left="811" w:firstLineChars="0" w:firstLine="0"/>
    </w:pPr>
    <w:rPr>
      <w:sz w:val="18"/>
    </w:rPr>
  </w:style>
  <w:style w:type="paragraph" w:customStyle="1" w:styleId="affffffffff0">
    <w:name w:val="标准文件_示例后"/>
    <w:basedOn w:val="affff6"/>
    <w:qFormat/>
    <w:rsid w:val="00F32780"/>
    <w:pPr>
      <w:ind w:left="964" w:firstLineChars="0" w:firstLine="0"/>
    </w:pPr>
    <w:rPr>
      <w:sz w:val="18"/>
    </w:rPr>
  </w:style>
  <w:style w:type="paragraph" w:customStyle="1" w:styleId="X0">
    <w:name w:val="标准文件_示例X后"/>
    <w:basedOn w:val="affff6"/>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1">
    <w:name w:val="标准文件_索引项"/>
    <w:basedOn w:val="affff6"/>
    <w:next w:val="affff6"/>
    <w:qFormat/>
    <w:rsid w:val="00F32780"/>
    <w:pPr>
      <w:tabs>
        <w:tab w:val="right" w:leader="dot" w:pos="9356"/>
      </w:tabs>
      <w:ind w:left="210" w:firstLineChars="0" w:hanging="210"/>
      <w:jc w:val="left"/>
    </w:pPr>
  </w:style>
  <w:style w:type="paragraph" w:customStyle="1" w:styleId="affffffffff2">
    <w:name w:val="标准文件_附录一级无标题"/>
    <w:basedOn w:val="aff4"/>
    <w:qFormat/>
    <w:rsid w:val="00F32780"/>
    <w:pPr>
      <w:spacing w:beforeLines="0" w:afterLines="0" w:line="276" w:lineRule="auto"/>
      <w:outlineLvl w:val="9"/>
    </w:pPr>
    <w:rPr>
      <w:rFonts w:ascii="宋体" w:eastAsia="宋体"/>
    </w:rPr>
  </w:style>
  <w:style w:type="paragraph" w:customStyle="1" w:styleId="affffffffff3">
    <w:name w:val="标准文件_附录二级无标题"/>
    <w:basedOn w:val="aff5"/>
    <w:rsid w:val="00F32780"/>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F32780"/>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F32780"/>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F32780"/>
    <w:pPr>
      <w:spacing w:beforeLines="0" w:afterLines="0" w:line="276" w:lineRule="auto"/>
      <w:outlineLvl w:val="9"/>
    </w:pPr>
    <w:rPr>
      <w:rFonts w:ascii="宋体" w:eastAsia="宋体"/>
    </w:rPr>
  </w:style>
  <w:style w:type="paragraph" w:customStyle="1" w:styleId="afffffffff3">
    <w:name w:val="标准文件_示例内容"/>
    <w:basedOn w:val="affff6"/>
    <w:qFormat/>
    <w:rsid w:val="00F32780"/>
    <w:pPr>
      <w:ind w:firstLine="420"/>
    </w:pPr>
    <w:rPr>
      <w:sz w:val="18"/>
    </w:rPr>
  </w:style>
  <w:style w:type="paragraph" w:customStyle="1" w:styleId="affffffffff7">
    <w:name w:val="标准文件_引言一级无标题"/>
    <w:basedOn w:val="a7"/>
    <w:next w:val="affff6"/>
    <w:qFormat/>
    <w:rsid w:val="00F32780"/>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F32780"/>
    <w:pPr>
      <w:spacing w:beforeLines="0" w:afterLines="0" w:line="276" w:lineRule="auto"/>
    </w:pPr>
    <w:rPr>
      <w:rFonts w:ascii="宋体" w:eastAsia="宋体"/>
    </w:rPr>
  </w:style>
  <w:style w:type="paragraph" w:customStyle="1" w:styleId="affffffffff9">
    <w:name w:val="标准文件_引言三级无标题"/>
    <w:basedOn w:val="a9"/>
    <w:qFormat/>
    <w:rsid w:val="00F32780"/>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F32780"/>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F32780"/>
    <w:pPr>
      <w:spacing w:beforeLines="0" w:afterLines="0" w:line="276" w:lineRule="auto"/>
    </w:pPr>
    <w:rPr>
      <w:rFonts w:ascii="宋体" w:eastAsia="宋体"/>
    </w:rPr>
  </w:style>
  <w:style w:type="paragraph" w:customStyle="1" w:styleId="affffffffffc">
    <w:name w:val="标准文件_索引标题"/>
    <w:basedOn w:val="affffd"/>
    <w:next w:val="affff6"/>
    <w:qFormat/>
    <w:rsid w:val="00A33C67"/>
    <w:rPr>
      <w:rFonts w:hAnsi="黑体"/>
    </w:rPr>
  </w:style>
  <w:style w:type="paragraph" w:customStyle="1" w:styleId="affffffffffd">
    <w:name w:val="标准文件_脚注内容"/>
    <w:basedOn w:val="affff6"/>
    <w:qFormat/>
    <w:rsid w:val="00F32780"/>
    <w:pPr>
      <w:ind w:leftChars="200" w:left="400" w:hangingChars="200" w:hanging="200"/>
    </w:pPr>
    <w:rPr>
      <w:sz w:val="15"/>
    </w:rPr>
  </w:style>
  <w:style w:type="paragraph" w:customStyle="1" w:styleId="affffffffffe">
    <w:name w:val="标准文件_术语条一"/>
    <w:basedOn w:val="affffffff7"/>
    <w:next w:val="affff6"/>
    <w:qFormat/>
    <w:rsid w:val="00F32780"/>
  </w:style>
  <w:style w:type="paragraph" w:customStyle="1" w:styleId="afffffffffff">
    <w:name w:val="标准文件_术语条二"/>
    <w:basedOn w:val="affffffffa"/>
    <w:next w:val="affff6"/>
    <w:qFormat/>
    <w:rsid w:val="00F32780"/>
  </w:style>
  <w:style w:type="paragraph" w:customStyle="1" w:styleId="afffffffffff0">
    <w:name w:val="标准文件_术语条三"/>
    <w:basedOn w:val="affffffff9"/>
    <w:next w:val="affff6"/>
    <w:qFormat/>
    <w:rsid w:val="00F32780"/>
  </w:style>
  <w:style w:type="paragraph" w:customStyle="1" w:styleId="afffffffffff1">
    <w:name w:val="标准文件_术语条四"/>
    <w:basedOn w:val="affffffffc"/>
    <w:next w:val="affff6"/>
    <w:qFormat/>
    <w:rsid w:val="00F32780"/>
  </w:style>
  <w:style w:type="paragraph" w:customStyle="1" w:styleId="afffffffffff2">
    <w:name w:val="标准文件_术语条五"/>
    <w:basedOn w:val="affffffff8"/>
    <w:next w:val="affff6"/>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720946B325B439E81FAC2470FA97DB8"/>
        <w:category>
          <w:name w:val="常规"/>
          <w:gallery w:val="placeholder"/>
        </w:category>
        <w:types>
          <w:type w:val="bbPlcHdr"/>
        </w:types>
        <w:behaviors>
          <w:behavior w:val="content"/>
        </w:behaviors>
        <w:guid w:val="{0BBB8DF6-C85A-4FD8-8C32-125B8736E403}"/>
      </w:docPartPr>
      <w:docPartBody>
        <w:p w:rsidR="00F1411A" w:rsidRDefault="00F1411A">
          <w:pPr>
            <w:pStyle w:val="8720946B325B439E81FAC2470FA97DB8"/>
          </w:pPr>
          <w:r w:rsidRPr="00751A05">
            <w:rPr>
              <w:rStyle w:val="a3"/>
              <w:rFonts w:hint="eastAsia"/>
            </w:rPr>
            <w:t>单击或点击此处输入文字。</w:t>
          </w:r>
        </w:p>
      </w:docPartBody>
    </w:docPart>
    <w:docPart>
      <w:docPartPr>
        <w:name w:val="51648C58737D4D11B191056C24C354DA"/>
        <w:category>
          <w:name w:val="常规"/>
          <w:gallery w:val="placeholder"/>
        </w:category>
        <w:types>
          <w:type w:val="bbPlcHdr"/>
        </w:types>
        <w:behaviors>
          <w:behavior w:val="content"/>
        </w:behaviors>
        <w:guid w:val="{D576A9A1-9E47-4D11-B181-ABC1217B72F1}"/>
      </w:docPartPr>
      <w:docPartBody>
        <w:p w:rsidR="00F1411A" w:rsidRDefault="00F1411A">
          <w:pPr>
            <w:pStyle w:val="51648C58737D4D11B191056C24C354DA"/>
          </w:pPr>
          <w:r w:rsidRPr="00FB6243">
            <w:rPr>
              <w:rStyle w:val="a3"/>
              <w:rFonts w:hint="eastAsia"/>
            </w:rPr>
            <w:t>选择一项。</w:t>
          </w:r>
        </w:p>
      </w:docPartBody>
    </w:docPart>
    <w:docPart>
      <w:docPartPr>
        <w:name w:val="79F2EB7B69674E69AF65513B551846D6"/>
        <w:category>
          <w:name w:val="常规"/>
          <w:gallery w:val="placeholder"/>
        </w:category>
        <w:types>
          <w:type w:val="bbPlcHdr"/>
        </w:types>
        <w:behaviors>
          <w:behavior w:val="content"/>
        </w:behaviors>
        <w:guid w:val="{40491337-0239-48B5-8FBA-EE27521E5D5D}"/>
      </w:docPartPr>
      <w:docPartBody>
        <w:p w:rsidR="00F1411A" w:rsidRDefault="00F1411A">
          <w:pPr>
            <w:pStyle w:val="79F2EB7B69674E69AF65513B551846D6"/>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1411A"/>
    <w:rsid w:val="002B0787"/>
    <w:rsid w:val="007B7916"/>
    <w:rsid w:val="00832D0F"/>
    <w:rsid w:val="00837C61"/>
    <w:rsid w:val="009E5BC2"/>
    <w:rsid w:val="00D918D4"/>
    <w:rsid w:val="00F1411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078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B0787"/>
    <w:rPr>
      <w:color w:val="808080"/>
    </w:rPr>
  </w:style>
  <w:style w:type="paragraph" w:customStyle="1" w:styleId="8720946B325B439E81FAC2470FA97DB8">
    <w:name w:val="8720946B325B439E81FAC2470FA97DB8"/>
    <w:rsid w:val="002B0787"/>
    <w:pPr>
      <w:widowControl w:val="0"/>
      <w:jc w:val="both"/>
    </w:pPr>
  </w:style>
  <w:style w:type="paragraph" w:customStyle="1" w:styleId="51648C58737D4D11B191056C24C354DA">
    <w:name w:val="51648C58737D4D11B191056C24C354DA"/>
    <w:rsid w:val="002B0787"/>
    <w:pPr>
      <w:widowControl w:val="0"/>
      <w:jc w:val="both"/>
    </w:pPr>
  </w:style>
  <w:style w:type="paragraph" w:customStyle="1" w:styleId="79F2EB7B69674E69AF65513B551846D6">
    <w:name w:val="79F2EB7B69674E69AF65513B551846D6"/>
    <w:rsid w:val="002B0787"/>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B3C2D-3AD4-4F55-8376-1E821D089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59</TotalTime>
  <Pages>9</Pages>
  <Words>749</Words>
  <Characters>4270</Characters>
  <Application>Microsoft Office Word</Application>
  <DocSecurity>0</DocSecurity>
  <Lines>35</Lines>
  <Paragraphs>10</Paragraphs>
  <ScaleCrop>false</ScaleCrop>
  <Company>PCMI</Company>
  <LinksUpToDate>false</LinksUpToDate>
  <CharactersWithSpaces>5009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min zheng</dc:creator>
  <dc:description>&lt;config cover="true" show_menu="true" version="1.0.0" doctype="SDKXY"&gt;_x000d_
&lt;/config&gt;</dc:description>
  <cp:lastModifiedBy>Windows 用户</cp:lastModifiedBy>
  <cp:revision>131</cp:revision>
  <cp:lastPrinted>2021-02-02T08:22:00Z</cp:lastPrinted>
  <dcterms:created xsi:type="dcterms:W3CDTF">2023-04-18T02:09:00Z</dcterms:created>
  <dcterms:modified xsi:type="dcterms:W3CDTF">2023-04-20T03:30:00Z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